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06F3" w14:textId="77777777" w:rsidR="00117DC0" w:rsidRPr="00A43880" w:rsidRDefault="00117DC0" w:rsidP="00117DC0">
      <w:pPr>
        <w:spacing w:before="120" w:after="120" w:line="360" w:lineRule="auto"/>
        <w:rPr>
          <w:rFonts w:ascii="Arial" w:hAnsi="Arial" w:cs="Arial"/>
          <w:bCs/>
          <w:sz w:val="28"/>
          <w:szCs w:val="28"/>
        </w:rPr>
      </w:pPr>
      <w:bookmarkStart w:id="0" w:name="_Hlk77067591"/>
      <w:r w:rsidRPr="00A43880">
        <w:rPr>
          <w:rFonts w:ascii="Arial" w:hAnsi="Arial" w:cs="Arial"/>
          <w:bCs/>
          <w:sz w:val="28"/>
          <w:szCs w:val="28"/>
        </w:rPr>
        <w:t>Early Years Practice Procedures</w:t>
      </w:r>
    </w:p>
    <w:p w14:paraId="4B3C769B" w14:textId="0AFE462C" w:rsidR="0029691B" w:rsidRPr="009D4FF9" w:rsidRDefault="00117DC0" w:rsidP="008A59E2">
      <w:pPr>
        <w:spacing w:before="120" w:after="120" w:line="360" w:lineRule="auto"/>
        <w:rPr>
          <w:rFonts w:ascii="Arial" w:hAnsi="Arial" w:cs="Arial"/>
          <w:sz w:val="28"/>
          <w:szCs w:val="28"/>
        </w:rPr>
      </w:pPr>
      <w:r>
        <w:rPr>
          <w:rFonts w:ascii="Arial" w:hAnsi="Arial" w:cs="Arial"/>
          <w:b/>
          <w:sz w:val="28"/>
          <w:szCs w:val="28"/>
        </w:rPr>
        <w:tab/>
      </w:r>
      <w:bookmarkEnd w:id="0"/>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r w:rsidR="00E768CB">
        <w:rPr>
          <w:rFonts w:ascii="Arial" w:hAnsi="Arial" w:cs="Arial"/>
          <w:b/>
          <w:bCs/>
          <w:sz w:val="28"/>
          <w:szCs w:val="28"/>
        </w:rPr>
        <w:t xml:space="preserve">, </w:t>
      </w:r>
      <w:r w:rsidR="000174F4">
        <w:rPr>
          <w:rFonts w:ascii="Arial" w:hAnsi="Arial" w:cs="Arial"/>
          <w:b/>
          <w:bCs/>
          <w:sz w:val="28"/>
          <w:szCs w:val="28"/>
        </w:rPr>
        <w:t>a</w:t>
      </w:r>
      <w:r w:rsidR="00E768CB">
        <w:rPr>
          <w:rFonts w:ascii="Arial" w:hAnsi="Arial" w:cs="Arial"/>
          <w:b/>
          <w:bCs/>
          <w:sz w:val="28"/>
          <w:szCs w:val="28"/>
        </w:rPr>
        <w:t>dministering medication and infection control</w:t>
      </w:r>
    </w:p>
    <w:p w14:paraId="378C019F" w14:textId="39AC25D8"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sz w:val="22"/>
          <w:szCs w:val="22"/>
        </w:rPr>
        <w:t>This policy ensures that all children attending the setting are cared for in a safe</w:t>
      </w:r>
      <w:r w:rsidR="00435AA6">
        <w:rPr>
          <w:rFonts w:ascii="Arial" w:hAnsi="Arial" w:cs="Arial"/>
          <w:sz w:val="22"/>
          <w:szCs w:val="22"/>
        </w:rPr>
        <w:t xml:space="preserve"> and</w:t>
      </w:r>
      <w:r w:rsidRPr="00790247">
        <w:rPr>
          <w:rFonts w:ascii="Arial" w:hAnsi="Arial" w:cs="Arial"/>
          <w:sz w:val="22"/>
          <w:szCs w:val="22"/>
        </w:rPr>
        <w:t xml:space="preserve"> healthy environment. It outlines procedures for:</w:t>
      </w:r>
    </w:p>
    <w:p w14:paraId="11271338" w14:textId="77777777"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Managing children who are unwell</w:t>
      </w:r>
    </w:p>
    <w:p w14:paraId="231918BF" w14:textId="77777777"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Safely administering medication</w:t>
      </w:r>
    </w:p>
    <w:p w14:paraId="14D72338" w14:textId="77777777"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Preventing and controlling the spread of infection</w:t>
      </w:r>
    </w:p>
    <w:p w14:paraId="1C6EC7EE" w14:textId="77777777" w:rsidR="00790247" w:rsidRPr="0019679A" w:rsidRDefault="00790247" w:rsidP="009308A0">
      <w:pPr>
        <w:spacing w:before="120" w:after="120" w:line="360" w:lineRule="auto"/>
        <w:ind w:left="363"/>
        <w:jc w:val="both"/>
        <w:rPr>
          <w:rFonts w:ascii="Arial" w:hAnsi="Arial" w:cs="Arial"/>
          <w:sz w:val="10"/>
          <w:szCs w:val="10"/>
        </w:rPr>
      </w:pPr>
    </w:p>
    <w:p w14:paraId="60F8ABDB" w14:textId="1F778F3B" w:rsidR="00790247" w:rsidRPr="00D838B2" w:rsidRDefault="00790247" w:rsidP="009308A0">
      <w:pPr>
        <w:spacing w:before="120" w:after="120" w:line="360" w:lineRule="auto"/>
        <w:jc w:val="both"/>
        <w:rPr>
          <w:rFonts w:ascii="Arial" w:hAnsi="Arial" w:cs="Arial"/>
          <w:sz w:val="28"/>
          <w:szCs w:val="28"/>
        </w:rPr>
      </w:pPr>
      <w:r w:rsidRPr="00D838B2">
        <w:rPr>
          <w:rFonts w:ascii="Arial" w:hAnsi="Arial" w:cs="Arial"/>
          <w:b/>
          <w:bCs/>
          <w:sz w:val="28"/>
          <w:szCs w:val="28"/>
        </w:rPr>
        <w:t>Poorly Children</w:t>
      </w:r>
    </w:p>
    <w:p w14:paraId="3EE5EBD1" w14:textId="25387DCE" w:rsidR="00790247" w:rsidRPr="00790247" w:rsidRDefault="00790247" w:rsidP="009308A0">
      <w:pPr>
        <w:spacing w:before="120" w:after="120" w:line="360" w:lineRule="auto"/>
        <w:ind w:left="363"/>
        <w:jc w:val="both"/>
        <w:rPr>
          <w:rFonts w:ascii="Arial" w:hAnsi="Arial" w:cs="Arial"/>
          <w:sz w:val="22"/>
          <w:szCs w:val="22"/>
        </w:rPr>
      </w:pPr>
      <w:r w:rsidRPr="00790247">
        <w:rPr>
          <w:rFonts w:ascii="Arial" w:hAnsi="Arial" w:cs="Arial"/>
          <w:b/>
          <w:bCs/>
          <w:sz w:val="22"/>
          <w:szCs w:val="22"/>
        </w:rPr>
        <w:t>Attendance</w:t>
      </w:r>
    </w:p>
    <w:p w14:paraId="1594830D" w14:textId="77777777" w:rsidR="00790247" w:rsidRDefault="00790247" w:rsidP="009308A0">
      <w:pPr>
        <w:numPr>
          <w:ilvl w:val="0"/>
          <w:numId w:val="1"/>
        </w:numPr>
        <w:spacing w:before="120" w:after="120" w:line="360" w:lineRule="auto"/>
        <w:jc w:val="both"/>
        <w:rPr>
          <w:rFonts w:ascii="Arial" w:hAnsi="Arial" w:cs="Arial"/>
          <w:sz w:val="22"/>
          <w:szCs w:val="22"/>
        </w:rPr>
      </w:pPr>
      <w:r w:rsidRPr="00790247">
        <w:rPr>
          <w:rFonts w:ascii="Arial" w:hAnsi="Arial" w:cs="Arial"/>
          <w:sz w:val="22"/>
          <w:szCs w:val="22"/>
        </w:rPr>
        <w:t>Children should only attend the setting if they are well enough to participate in normal daily activities.</w:t>
      </w:r>
    </w:p>
    <w:p w14:paraId="07D0880D" w14:textId="77777777" w:rsidR="00914C4B" w:rsidRPr="009D4FF9" w:rsidRDefault="00914C4B" w:rsidP="009308A0">
      <w:pPr>
        <w:numPr>
          <w:ilvl w:val="0"/>
          <w:numId w:val="1"/>
        </w:numPr>
        <w:spacing w:before="120" w:after="120" w:line="360" w:lineRule="auto"/>
        <w:jc w:val="both"/>
        <w:rPr>
          <w:rFonts w:ascii="Arial" w:hAnsi="Arial" w:cs="Arial"/>
          <w:sz w:val="22"/>
          <w:szCs w:val="22"/>
        </w:rPr>
      </w:pPr>
      <w:r>
        <w:rPr>
          <w:rFonts w:ascii="Arial" w:hAnsi="Arial" w:cs="Arial"/>
          <w:sz w:val="22"/>
          <w:szCs w:val="22"/>
        </w:rPr>
        <w:t xml:space="preserve">The settings management team has discretion to refuse admittance to children that are deemed too unwell. </w:t>
      </w:r>
    </w:p>
    <w:p w14:paraId="7B5A7F3D" w14:textId="2840DC05" w:rsidR="00FC5A11" w:rsidRPr="00FC5A11" w:rsidRDefault="00FC5A11" w:rsidP="009308A0">
      <w:pPr>
        <w:pStyle w:val="ListParagraph"/>
        <w:numPr>
          <w:ilvl w:val="0"/>
          <w:numId w:val="1"/>
        </w:numPr>
        <w:spacing w:before="120" w:after="120" w:line="360" w:lineRule="auto"/>
        <w:jc w:val="both"/>
        <w:rPr>
          <w:rFonts w:ascii="Arial" w:hAnsi="Arial" w:cs="Arial"/>
          <w:bCs/>
          <w:sz w:val="22"/>
          <w:szCs w:val="22"/>
        </w:rPr>
      </w:pPr>
      <w:r w:rsidRPr="008F7948">
        <w:rPr>
          <w:rFonts w:ascii="Arial" w:hAnsi="Arial" w:cs="Arial"/>
          <w:sz w:val="22"/>
          <w:szCs w:val="22"/>
        </w:rPr>
        <w:t>If a child has had any medication prior to the session</w:t>
      </w:r>
      <w:r>
        <w:rPr>
          <w:rFonts w:ascii="Arial" w:hAnsi="Arial" w:cs="Arial"/>
          <w:sz w:val="22"/>
          <w:szCs w:val="22"/>
        </w:rPr>
        <w:t xml:space="preserve"> </w:t>
      </w:r>
      <w:r w:rsidRPr="008F7948">
        <w:rPr>
          <w:rFonts w:ascii="Arial" w:hAnsi="Arial" w:cs="Arial"/>
          <w:sz w:val="22"/>
          <w:szCs w:val="22"/>
        </w:rPr>
        <w:t xml:space="preserve">such as </w:t>
      </w:r>
      <w:r w:rsidRPr="008F7948">
        <w:rPr>
          <w:rFonts w:ascii="Arial" w:hAnsi="Arial" w:cs="Arial"/>
          <w:bCs/>
          <w:sz w:val="22"/>
          <w:szCs w:val="22"/>
        </w:rPr>
        <w:t>Paracetamol based medicines (e.g. Calpol)</w:t>
      </w:r>
      <w:r>
        <w:rPr>
          <w:rFonts w:ascii="Arial" w:hAnsi="Arial" w:cs="Arial"/>
          <w:bCs/>
          <w:sz w:val="22"/>
          <w:szCs w:val="22"/>
        </w:rPr>
        <w:t xml:space="preserve"> </w:t>
      </w:r>
      <w:r w:rsidRPr="008F7948">
        <w:rPr>
          <w:rFonts w:ascii="Arial" w:hAnsi="Arial" w:cs="Arial"/>
          <w:sz w:val="22"/>
          <w:szCs w:val="22"/>
        </w:rPr>
        <w:t xml:space="preserve">it is advised that they stay home. Such medication should never be used so that the child can stay in care of the </w:t>
      </w:r>
      <w:r w:rsidR="00FB50B9">
        <w:rPr>
          <w:rFonts w:ascii="Arial" w:hAnsi="Arial" w:cs="Arial"/>
          <w:sz w:val="22"/>
          <w:szCs w:val="22"/>
        </w:rPr>
        <w:t>Pre School</w:t>
      </w:r>
      <w:r w:rsidRPr="008F7948">
        <w:rPr>
          <w:rFonts w:ascii="Arial" w:hAnsi="Arial" w:cs="Arial"/>
          <w:sz w:val="22"/>
          <w:szCs w:val="22"/>
        </w:rPr>
        <w:t xml:space="preserve"> for a normal day. </w:t>
      </w:r>
    </w:p>
    <w:p w14:paraId="7D744031" w14:textId="77777777" w:rsidR="00790247" w:rsidRPr="00790247" w:rsidRDefault="00790247" w:rsidP="009308A0">
      <w:pPr>
        <w:numPr>
          <w:ilvl w:val="0"/>
          <w:numId w:val="1"/>
        </w:numPr>
        <w:spacing w:before="120" w:after="120" w:line="360" w:lineRule="auto"/>
        <w:jc w:val="both"/>
        <w:rPr>
          <w:rFonts w:ascii="Arial" w:hAnsi="Arial" w:cs="Arial"/>
          <w:sz w:val="22"/>
          <w:szCs w:val="22"/>
        </w:rPr>
      </w:pPr>
      <w:r w:rsidRPr="00790247">
        <w:rPr>
          <w:rFonts w:ascii="Arial" w:hAnsi="Arial" w:cs="Arial"/>
          <w:sz w:val="22"/>
          <w:szCs w:val="22"/>
        </w:rPr>
        <w:t>We ask parents/carers to </w:t>
      </w:r>
      <w:r w:rsidRPr="00790247">
        <w:rPr>
          <w:rFonts w:ascii="Arial" w:hAnsi="Arial" w:cs="Arial"/>
          <w:b/>
          <w:bCs/>
          <w:sz w:val="22"/>
          <w:szCs w:val="22"/>
        </w:rPr>
        <w:t>keep children at home</w:t>
      </w:r>
      <w:r w:rsidRPr="00790247">
        <w:rPr>
          <w:rFonts w:ascii="Arial" w:hAnsi="Arial" w:cs="Arial"/>
          <w:sz w:val="22"/>
          <w:szCs w:val="22"/>
        </w:rPr>
        <w:t> if they:</w:t>
      </w:r>
    </w:p>
    <w:p w14:paraId="6FCF9A06" w14:textId="77777777" w:rsidR="00790247" w:rsidRP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Have a fever (38°C or above)</w:t>
      </w:r>
    </w:p>
    <w:p w14:paraId="0A54CCB2" w14:textId="77777777" w:rsidR="00790247" w:rsidRP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Have vomiting or diarrhoea (must stay home for 48 hours after last episode)</w:t>
      </w:r>
    </w:p>
    <w:p w14:paraId="723D8D85" w14:textId="77777777" w:rsidR="00790247" w:rsidRP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Have a contagious illness (e.g. chickenpox, conjunctivitis, impetigo)</w:t>
      </w:r>
    </w:p>
    <w:p w14:paraId="56C3547B" w14:textId="77777777" w:rsidR="00704D7F" w:rsidRPr="00704D7F" w:rsidRDefault="00704D7F" w:rsidP="009308A0">
      <w:pPr>
        <w:pStyle w:val="ListParagraph"/>
        <w:numPr>
          <w:ilvl w:val="1"/>
          <w:numId w:val="1"/>
        </w:numPr>
        <w:spacing w:line="360" w:lineRule="auto"/>
        <w:rPr>
          <w:rFonts w:ascii="Arial" w:hAnsi="Arial" w:cs="Arial"/>
          <w:sz w:val="22"/>
          <w:szCs w:val="22"/>
        </w:rPr>
      </w:pPr>
      <w:r>
        <w:rPr>
          <w:rFonts w:ascii="Arial" w:hAnsi="Arial" w:cs="Arial"/>
          <w:sz w:val="22"/>
          <w:szCs w:val="22"/>
        </w:rPr>
        <w:t>Require a level of care beyond what staff can reasonably provide</w:t>
      </w:r>
    </w:p>
    <w:p w14:paraId="2F6D8FED" w14:textId="77777777" w:rsidR="00790247" w:rsidRPr="0019679A" w:rsidRDefault="00790247" w:rsidP="009308A0">
      <w:pPr>
        <w:spacing w:before="120" w:after="120" w:line="360" w:lineRule="auto"/>
        <w:ind w:left="363"/>
        <w:jc w:val="both"/>
        <w:rPr>
          <w:rFonts w:ascii="Arial" w:hAnsi="Arial" w:cs="Arial"/>
          <w:sz w:val="10"/>
          <w:szCs w:val="10"/>
        </w:rPr>
      </w:pPr>
    </w:p>
    <w:p w14:paraId="19373717" w14:textId="5FF6773C"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b/>
          <w:bCs/>
          <w:sz w:val="22"/>
          <w:szCs w:val="22"/>
        </w:rPr>
        <w:t xml:space="preserve">If a </w:t>
      </w:r>
      <w:r w:rsidR="00690BB6">
        <w:rPr>
          <w:rFonts w:ascii="Arial" w:hAnsi="Arial" w:cs="Arial"/>
          <w:b/>
          <w:bCs/>
          <w:sz w:val="22"/>
          <w:szCs w:val="22"/>
        </w:rPr>
        <w:t>c</w:t>
      </w:r>
      <w:r w:rsidRPr="00790247">
        <w:rPr>
          <w:rFonts w:ascii="Arial" w:hAnsi="Arial" w:cs="Arial"/>
          <w:b/>
          <w:bCs/>
          <w:sz w:val="22"/>
          <w:szCs w:val="22"/>
        </w:rPr>
        <w:t xml:space="preserve">hild </w:t>
      </w:r>
      <w:r w:rsidR="00690BB6">
        <w:rPr>
          <w:rFonts w:ascii="Arial" w:hAnsi="Arial" w:cs="Arial"/>
          <w:b/>
          <w:bCs/>
          <w:sz w:val="22"/>
          <w:szCs w:val="22"/>
        </w:rPr>
        <w:t>b</w:t>
      </w:r>
      <w:r w:rsidRPr="00790247">
        <w:rPr>
          <w:rFonts w:ascii="Arial" w:hAnsi="Arial" w:cs="Arial"/>
          <w:b/>
          <w:bCs/>
          <w:sz w:val="22"/>
          <w:szCs w:val="22"/>
        </w:rPr>
        <w:t xml:space="preserve">ecomes </w:t>
      </w:r>
      <w:r w:rsidR="00690BB6">
        <w:rPr>
          <w:rFonts w:ascii="Arial" w:hAnsi="Arial" w:cs="Arial"/>
          <w:b/>
          <w:bCs/>
          <w:sz w:val="22"/>
          <w:szCs w:val="22"/>
        </w:rPr>
        <w:t>u</w:t>
      </w:r>
      <w:r w:rsidRPr="00790247">
        <w:rPr>
          <w:rFonts w:ascii="Arial" w:hAnsi="Arial" w:cs="Arial"/>
          <w:b/>
          <w:bCs/>
          <w:sz w:val="22"/>
          <w:szCs w:val="22"/>
        </w:rPr>
        <w:t xml:space="preserve">nwell at </w:t>
      </w:r>
      <w:r w:rsidR="00690BB6">
        <w:rPr>
          <w:rFonts w:ascii="Arial" w:hAnsi="Arial" w:cs="Arial"/>
          <w:b/>
          <w:bCs/>
          <w:sz w:val="22"/>
          <w:szCs w:val="22"/>
        </w:rPr>
        <w:t>Pre School</w:t>
      </w:r>
      <w:r w:rsidR="00F9540A">
        <w:rPr>
          <w:rFonts w:ascii="Arial" w:hAnsi="Arial" w:cs="Arial"/>
          <w:b/>
          <w:bCs/>
          <w:sz w:val="22"/>
          <w:szCs w:val="22"/>
        </w:rPr>
        <w:t xml:space="preserve"> (</w:t>
      </w:r>
      <w:r w:rsidR="00F9540A" w:rsidRPr="00AC7DCB">
        <w:rPr>
          <w:rFonts w:ascii="Arial" w:hAnsi="Arial" w:cs="Arial"/>
          <w:color w:val="000000"/>
          <w:sz w:val="22"/>
        </w:rPr>
        <w:t>for example, an elevated temperature, vomiting, diarrhoea*, or general</w:t>
      </w:r>
      <w:r w:rsidR="00F9540A">
        <w:rPr>
          <w:rFonts w:ascii="Arial" w:hAnsi="Arial" w:cs="Arial"/>
          <w:color w:val="000000"/>
          <w:sz w:val="22"/>
        </w:rPr>
        <w:t>ly unwell</w:t>
      </w:r>
      <w:r w:rsidR="00F9540A" w:rsidRPr="00AC7DCB">
        <w:rPr>
          <w:rFonts w:ascii="Arial" w:hAnsi="Arial" w:cs="Arial"/>
          <w:color w:val="000000"/>
          <w:sz w:val="22"/>
        </w:rPr>
        <w:t xml:space="preserve"> resulting in disengagement from play</w:t>
      </w:r>
      <w:r w:rsidR="00F9540A">
        <w:rPr>
          <w:rFonts w:ascii="Arial" w:hAnsi="Arial" w:cs="Arial"/>
          <w:color w:val="000000"/>
          <w:sz w:val="22"/>
        </w:rPr>
        <w:t>)</w:t>
      </w:r>
      <w:r w:rsidR="00291B63">
        <w:rPr>
          <w:rFonts w:ascii="Arial" w:hAnsi="Arial" w:cs="Arial"/>
          <w:b/>
          <w:bCs/>
          <w:sz w:val="22"/>
          <w:szCs w:val="22"/>
        </w:rPr>
        <w:t>:</w:t>
      </w:r>
    </w:p>
    <w:p w14:paraId="6F2F9508" w14:textId="77777777"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Staff will assess the child and make them comfortable</w:t>
      </w:r>
    </w:p>
    <w:p w14:paraId="0F753A56" w14:textId="240796A1"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 xml:space="preserve">Parents/carers will be contacted </w:t>
      </w:r>
      <w:r w:rsidR="00861837">
        <w:rPr>
          <w:rFonts w:ascii="Arial" w:hAnsi="Arial" w:cs="Arial"/>
          <w:sz w:val="22"/>
          <w:szCs w:val="22"/>
        </w:rPr>
        <w:t>to collect their child</w:t>
      </w:r>
    </w:p>
    <w:p w14:paraId="1F4BB469" w14:textId="77777777"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The child will be cared for in a quiet area away from others if necessary</w:t>
      </w:r>
    </w:p>
    <w:p w14:paraId="3654D857" w14:textId="77777777" w:rsid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Emergency services will be contacted if the child’s condition is serious</w:t>
      </w:r>
    </w:p>
    <w:p w14:paraId="69452911" w14:textId="56017EF4" w:rsidR="00F9540A" w:rsidRDefault="00F9540A" w:rsidP="009308A0">
      <w:pPr>
        <w:spacing w:before="120" w:after="120" w:line="360" w:lineRule="auto"/>
        <w:ind w:left="3"/>
        <w:jc w:val="both"/>
        <w:rPr>
          <w:rFonts w:ascii="Arial" w:hAnsi="Arial" w:cs="Arial"/>
          <w:i/>
          <w:iCs/>
          <w:sz w:val="22"/>
          <w:szCs w:val="22"/>
        </w:rPr>
      </w:pPr>
      <w:r w:rsidRPr="00EC4A47">
        <w:rPr>
          <w:rFonts w:ascii="Arial" w:hAnsi="Arial" w:cs="Arial"/>
          <w:i/>
          <w:iCs/>
          <w:sz w:val="22"/>
          <w:szCs w:val="22"/>
        </w:rPr>
        <w:t xml:space="preserve">If a child is sent home from Pre School due to being unwell, they are not to return to Pre School on the same day. </w:t>
      </w:r>
    </w:p>
    <w:p w14:paraId="11EE983A" w14:textId="77777777" w:rsidR="0019679A" w:rsidRPr="00EC4A47" w:rsidRDefault="0019679A" w:rsidP="009308A0">
      <w:pPr>
        <w:spacing w:before="120" w:after="120" w:line="360" w:lineRule="auto"/>
        <w:ind w:left="3"/>
        <w:jc w:val="both"/>
        <w:rPr>
          <w:rFonts w:ascii="Arial" w:hAnsi="Arial" w:cs="Arial"/>
          <w:i/>
          <w:iCs/>
          <w:sz w:val="22"/>
          <w:szCs w:val="22"/>
        </w:rPr>
      </w:pPr>
    </w:p>
    <w:p w14:paraId="59EBA125" w14:textId="1BC58865" w:rsidR="00790247" w:rsidRPr="00D838B2" w:rsidRDefault="00790247" w:rsidP="009308A0">
      <w:pPr>
        <w:spacing w:before="120" w:after="120" w:line="360" w:lineRule="auto"/>
        <w:jc w:val="both"/>
        <w:rPr>
          <w:rFonts w:ascii="Arial" w:hAnsi="Arial" w:cs="Arial"/>
          <w:sz w:val="28"/>
          <w:szCs w:val="28"/>
        </w:rPr>
      </w:pPr>
      <w:r w:rsidRPr="00D838B2">
        <w:rPr>
          <w:rFonts w:ascii="Arial" w:hAnsi="Arial" w:cs="Arial"/>
          <w:b/>
          <w:bCs/>
          <w:sz w:val="28"/>
          <w:szCs w:val="28"/>
        </w:rPr>
        <w:lastRenderedPageBreak/>
        <w:t>Administ</w:t>
      </w:r>
      <w:r w:rsidR="00D838B2" w:rsidRPr="00D838B2">
        <w:rPr>
          <w:rFonts w:ascii="Arial" w:hAnsi="Arial" w:cs="Arial"/>
          <w:b/>
          <w:bCs/>
          <w:sz w:val="28"/>
          <w:szCs w:val="28"/>
        </w:rPr>
        <w:t>ering</w:t>
      </w:r>
      <w:r w:rsidRPr="00D838B2">
        <w:rPr>
          <w:rFonts w:ascii="Arial" w:hAnsi="Arial" w:cs="Arial"/>
          <w:b/>
          <w:bCs/>
          <w:sz w:val="28"/>
          <w:szCs w:val="28"/>
        </w:rPr>
        <w:t xml:space="preserve"> Procedure</w:t>
      </w:r>
    </w:p>
    <w:p w14:paraId="405C427D" w14:textId="77777777" w:rsidR="000F1F3A" w:rsidRPr="000F1F3A" w:rsidRDefault="000F1F3A" w:rsidP="009308A0">
      <w:pPr>
        <w:spacing w:line="360" w:lineRule="auto"/>
        <w:rPr>
          <w:rFonts w:ascii="Arial" w:hAnsi="Arial" w:cs="Arial"/>
          <w:sz w:val="22"/>
          <w:szCs w:val="22"/>
        </w:rPr>
      </w:pPr>
      <w:r w:rsidRPr="000F1F3A">
        <w:rPr>
          <w:rFonts w:ascii="Arial" w:hAnsi="Arial" w:cs="Arial"/>
          <w:sz w:val="22"/>
          <w:szCs w:val="22"/>
        </w:rPr>
        <w:t>While it is not our policy to care for sick children, who should be at home until they are well enough to return to Pre School, we will agree to administer medication as part of maintaining children’s health and well-being or when they are recovering from an illness. We ensure that where medicines are necessary to maintain health of the child, they are given correctly and in accordance with legal requirements.</w:t>
      </w:r>
    </w:p>
    <w:p w14:paraId="5BA28A51" w14:textId="6DE5BEB6"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 xml:space="preserve">Two staff members will </w:t>
      </w:r>
      <w:r w:rsidR="009041F5">
        <w:rPr>
          <w:rFonts w:ascii="Arial" w:hAnsi="Arial" w:cs="Arial"/>
          <w:sz w:val="22"/>
          <w:szCs w:val="22"/>
        </w:rPr>
        <w:t xml:space="preserve">always </w:t>
      </w:r>
      <w:r w:rsidRPr="00790247">
        <w:rPr>
          <w:rFonts w:ascii="Arial" w:hAnsi="Arial" w:cs="Arial"/>
          <w:sz w:val="22"/>
          <w:szCs w:val="22"/>
        </w:rPr>
        <w:t xml:space="preserve">be present </w:t>
      </w:r>
    </w:p>
    <w:p w14:paraId="05A12FAE" w14:textId="5A6D2F13"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 xml:space="preserve">Dosage instructions </w:t>
      </w:r>
      <w:r w:rsidR="009041F5">
        <w:rPr>
          <w:rFonts w:ascii="Arial" w:hAnsi="Arial" w:cs="Arial"/>
          <w:sz w:val="22"/>
          <w:szCs w:val="22"/>
        </w:rPr>
        <w:t>will</w:t>
      </w:r>
      <w:r w:rsidRPr="00790247">
        <w:rPr>
          <w:rFonts w:ascii="Arial" w:hAnsi="Arial" w:cs="Arial"/>
          <w:sz w:val="22"/>
          <w:szCs w:val="22"/>
        </w:rPr>
        <w:t xml:space="preserve"> be followed exactly</w:t>
      </w:r>
    </w:p>
    <w:p w14:paraId="13AEC90E" w14:textId="77777777"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Details will be recorded, including:</w:t>
      </w:r>
    </w:p>
    <w:p w14:paraId="3363E352" w14:textId="77777777" w:rsidR="00790247" w:rsidRP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Child’s name</w:t>
      </w:r>
    </w:p>
    <w:p w14:paraId="1A149456" w14:textId="77777777" w:rsidR="00790247" w:rsidRP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Time and dosage</w:t>
      </w:r>
    </w:p>
    <w:p w14:paraId="228B6F07" w14:textId="77777777" w:rsid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Name/signature of staff administering</w:t>
      </w:r>
    </w:p>
    <w:p w14:paraId="4E30811C" w14:textId="77777777" w:rsidR="008D6C5D" w:rsidRPr="0019679A" w:rsidRDefault="008D6C5D" w:rsidP="008D6C5D">
      <w:pPr>
        <w:spacing w:before="120" w:after="120" w:line="360" w:lineRule="auto"/>
        <w:jc w:val="both"/>
        <w:rPr>
          <w:rFonts w:ascii="Arial" w:hAnsi="Arial" w:cs="Arial"/>
          <w:b/>
          <w:bCs/>
          <w:sz w:val="10"/>
          <w:szCs w:val="10"/>
        </w:rPr>
      </w:pPr>
    </w:p>
    <w:p w14:paraId="730EBDF2" w14:textId="12F14D55" w:rsidR="008D6C5D" w:rsidRPr="00790247" w:rsidRDefault="008D6C5D" w:rsidP="008D6C5D">
      <w:pPr>
        <w:spacing w:before="120" w:after="120" w:line="360" w:lineRule="auto"/>
        <w:jc w:val="both"/>
        <w:rPr>
          <w:rFonts w:ascii="Arial" w:hAnsi="Arial" w:cs="Arial"/>
          <w:sz w:val="22"/>
          <w:szCs w:val="22"/>
        </w:rPr>
      </w:pPr>
      <w:r w:rsidRPr="00790247">
        <w:rPr>
          <w:rFonts w:ascii="Arial" w:hAnsi="Arial" w:cs="Arial"/>
          <w:b/>
          <w:bCs/>
          <w:sz w:val="22"/>
          <w:szCs w:val="22"/>
        </w:rPr>
        <w:t xml:space="preserve">Administering </w:t>
      </w:r>
      <w:r>
        <w:rPr>
          <w:rFonts w:ascii="Arial" w:hAnsi="Arial" w:cs="Arial"/>
          <w:b/>
          <w:bCs/>
          <w:sz w:val="22"/>
          <w:szCs w:val="22"/>
        </w:rPr>
        <w:t>m</w:t>
      </w:r>
      <w:r w:rsidRPr="00790247">
        <w:rPr>
          <w:rFonts w:ascii="Arial" w:hAnsi="Arial" w:cs="Arial"/>
          <w:b/>
          <w:bCs/>
          <w:sz w:val="22"/>
          <w:szCs w:val="22"/>
        </w:rPr>
        <w:t>edication</w:t>
      </w:r>
    </w:p>
    <w:p w14:paraId="1799F37D" w14:textId="77777777" w:rsidR="008D6C5D" w:rsidRPr="00790247" w:rsidRDefault="008D6C5D" w:rsidP="008D6C5D">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 xml:space="preserve">Medication will only be administered when </w:t>
      </w:r>
      <w:r>
        <w:rPr>
          <w:rFonts w:ascii="Arial" w:hAnsi="Arial" w:cs="Arial"/>
          <w:sz w:val="22"/>
          <w:szCs w:val="22"/>
        </w:rPr>
        <w:t>it is specifically prescribed by a doctor, with the child’s name clearly displayed on a pharmacy sticker</w:t>
      </w:r>
    </w:p>
    <w:p w14:paraId="081EBE95" w14:textId="77777777" w:rsidR="008D6C5D" w:rsidRPr="00790247" w:rsidRDefault="008D6C5D" w:rsidP="008D6C5D">
      <w:pPr>
        <w:numPr>
          <w:ilvl w:val="0"/>
          <w:numId w:val="1"/>
        </w:numPr>
        <w:tabs>
          <w:tab w:val="num" w:pos="720"/>
        </w:tabs>
        <w:spacing w:before="120" w:after="120" w:line="360" w:lineRule="auto"/>
        <w:jc w:val="both"/>
        <w:rPr>
          <w:rFonts w:ascii="Arial" w:hAnsi="Arial" w:cs="Arial"/>
          <w:sz w:val="22"/>
          <w:szCs w:val="22"/>
        </w:rPr>
      </w:pPr>
      <w:r>
        <w:rPr>
          <w:rFonts w:ascii="Arial" w:hAnsi="Arial" w:cs="Arial"/>
          <w:sz w:val="22"/>
          <w:szCs w:val="22"/>
        </w:rPr>
        <w:t xml:space="preserve">Before any medication is given, </w:t>
      </w:r>
      <w:r w:rsidRPr="00790247">
        <w:rPr>
          <w:rFonts w:ascii="Arial" w:hAnsi="Arial" w:cs="Arial"/>
          <w:sz w:val="22"/>
          <w:szCs w:val="22"/>
        </w:rPr>
        <w:t>parental consent is</w:t>
      </w:r>
      <w:r>
        <w:rPr>
          <w:rFonts w:ascii="Arial" w:hAnsi="Arial" w:cs="Arial"/>
          <w:sz w:val="22"/>
          <w:szCs w:val="22"/>
        </w:rPr>
        <w:t xml:space="preserve"> obtained with clear instructions recorded in the medication record file</w:t>
      </w:r>
    </w:p>
    <w:p w14:paraId="5A2F1378" w14:textId="77777777" w:rsidR="00790247" w:rsidRPr="0019679A" w:rsidRDefault="00790247" w:rsidP="009308A0">
      <w:pPr>
        <w:spacing w:before="120" w:after="120" w:line="360" w:lineRule="auto"/>
        <w:ind w:left="363"/>
        <w:jc w:val="both"/>
        <w:rPr>
          <w:rFonts w:ascii="Arial" w:hAnsi="Arial" w:cs="Arial"/>
          <w:sz w:val="10"/>
          <w:szCs w:val="10"/>
        </w:rPr>
      </w:pPr>
    </w:p>
    <w:p w14:paraId="5B0AB7B6" w14:textId="47B3F7A5"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b/>
          <w:bCs/>
          <w:sz w:val="22"/>
          <w:szCs w:val="22"/>
        </w:rPr>
        <w:t>Emergency Medication</w:t>
      </w:r>
    </w:p>
    <w:p w14:paraId="4536A825" w14:textId="77777777"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sz w:val="22"/>
          <w:szCs w:val="22"/>
        </w:rPr>
        <w:t>For conditions such as asthma or allergies:</w:t>
      </w:r>
    </w:p>
    <w:p w14:paraId="5CDD63EA" w14:textId="77777777" w:rsidR="00790247" w:rsidRP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Care plans must be provided by parents</w:t>
      </w:r>
    </w:p>
    <w:p w14:paraId="344EE4FF" w14:textId="77777777" w:rsidR="00790247" w:rsidRP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Staff will receive appropriate training</w:t>
      </w:r>
    </w:p>
    <w:p w14:paraId="51B3CE12" w14:textId="77777777" w:rsid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Emergency medication (e.g. inhalers, EpiPens) must be easily accessible</w:t>
      </w:r>
    </w:p>
    <w:p w14:paraId="0A68001E" w14:textId="77777777" w:rsidR="00D01E9F" w:rsidRDefault="00D01E9F" w:rsidP="009308A0">
      <w:pPr>
        <w:spacing w:before="120" w:after="120" w:line="360" w:lineRule="auto"/>
        <w:jc w:val="both"/>
        <w:rPr>
          <w:rFonts w:ascii="Arial" w:hAnsi="Arial" w:cs="Arial"/>
          <w:sz w:val="22"/>
          <w:szCs w:val="22"/>
        </w:rPr>
      </w:pPr>
    </w:p>
    <w:p w14:paraId="51D35E57" w14:textId="661E76D5" w:rsidR="00D01E9F" w:rsidRPr="0072562E" w:rsidRDefault="00D01E9F" w:rsidP="009308A0">
      <w:pPr>
        <w:spacing w:line="360" w:lineRule="auto"/>
        <w:rPr>
          <w:rFonts w:ascii="Arial" w:hAnsi="Arial" w:cs="Arial"/>
          <w:color w:val="000000" w:themeColor="text1"/>
          <w:sz w:val="22"/>
          <w:szCs w:val="22"/>
        </w:rPr>
      </w:pPr>
      <w:r w:rsidRPr="0072562E">
        <w:rPr>
          <w:rFonts w:ascii="Arial" w:hAnsi="Arial" w:cs="Arial"/>
          <w:color w:val="000000" w:themeColor="text1"/>
          <w:sz w:val="22"/>
          <w:szCs w:val="22"/>
        </w:rPr>
        <w:t>If the administration of prescribed medication requires medical knowledge</w:t>
      </w:r>
      <w:r w:rsidR="00381AA8" w:rsidRPr="0072562E">
        <w:rPr>
          <w:rFonts w:ascii="Arial" w:hAnsi="Arial" w:cs="Arial"/>
          <w:color w:val="000000" w:themeColor="text1"/>
          <w:sz w:val="22"/>
          <w:szCs w:val="22"/>
        </w:rPr>
        <w:t xml:space="preserve"> (</w:t>
      </w:r>
      <w:proofErr w:type="spellStart"/>
      <w:r w:rsidR="00381AA8" w:rsidRPr="0072562E">
        <w:rPr>
          <w:rFonts w:ascii="Arial" w:hAnsi="Arial" w:cs="Arial"/>
          <w:color w:val="000000" w:themeColor="text1"/>
          <w:sz w:val="22"/>
          <w:szCs w:val="22"/>
        </w:rPr>
        <w:t>E.g</w:t>
      </w:r>
      <w:proofErr w:type="spellEnd"/>
      <w:r w:rsidR="00381AA8" w:rsidRPr="0072562E">
        <w:rPr>
          <w:rFonts w:ascii="Arial" w:hAnsi="Arial" w:cs="Arial"/>
          <w:color w:val="000000" w:themeColor="text1"/>
          <w:sz w:val="22"/>
          <w:szCs w:val="22"/>
        </w:rPr>
        <w:t xml:space="preserve"> Insulin)</w:t>
      </w:r>
      <w:r w:rsidRPr="0072562E">
        <w:rPr>
          <w:rFonts w:ascii="Arial" w:hAnsi="Arial" w:cs="Arial"/>
          <w:color w:val="000000" w:themeColor="text1"/>
          <w:sz w:val="22"/>
          <w:szCs w:val="22"/>
        </w:rPr>
        <w:t xml:space="preserve">, we </w:t>
      </w:r>
      <w:r w:rsidR="00381AA8" w:rsidRPr="0072562E">
        <w:rPr>
          <w:rFonts w:ascii="Arial" w:hAnsi="Arial" w:cs="Arial"/>
          <w:color w:val="000000" w:themeColor="text1"/>
          <w:sz w:val="22"/>
          <w:szCs w:val="22"/>
        </w:rPr>
        <w:t xml:space="preserve">will </w:t>
      </w:r>
      <w:r w:rsidR="008D6C5D" w:rsidRPr="0072562E">
        <w:rPr>
          <w:rFonts w:ascii="Arial" w:hAnsi="Arial" w:cs="Arial"/>
          <w:color w:val="000000" w:themeColor="text1"/>
          <w:sz w:val="22"/>
          <w:szCs w:val="22"/>
        </w:rPr>
        <w:t>obtain training</w:t>
      </w:r>
      <w:r w:rsidRPr="0072562E">
        <w:rPr>
          <w:rFonts w:ascii="Arial" w:hAnsi="Arial" w:cs="Arial"/>
          <w:color w:val="000000" w:themeColor="text1"/>
          <w:sz w:val="22"/>
          <w:szCs w:val="22"/>
        </w:rPr>
        <w:t xml:space="preserve"> by a health professional.</w:t>
      </w:r>
    </w:p>
    <w:p w14:paraId="34D7088C" w14:textId="77777777" w:rsidR="00D01E9F" w:rsidRPr="00D01E9F" w:rsidRDefault="00D01E9F" w:rsidP="009308A0">
      <w:pPr>
        <w:pStyle w:val="ListParagraph"/>
        <w:numPr>
          <w:ilvl w:val="0"/>
          <w:numId w:val="36"/>
        </w:numPr>
        <w:spacing w:line="360" w:lineRule="auto"/>
        <w:rPr>
          <w:rFonts w:ascii="Arial" w:hAnsi="Arial" w:cs="Arial"/>
          <w:color w:val="000000" w:themeColor="text1"/>
          <w:sz w:val="22"/>
          <w:szCs w:val="22"/>
        </w:rPr>
      </w:pPr>
      <w:r w:rsidRPr="00D01E9F">
        <w:rPr>
          <w:rFonts w:ascii="Arial" w:hAnsi="Arial" w:cs="Arial"/>
          <w:color w:val="000000" w:themeColor="text1"/>
          <w:sz w:val="22"/>
          <w:szCs w:val="22"/>
        </w:rPr>
        <w:t xml:space="preserve">No child may self-administer. Where children can understand when they need medication, for example with asthma, they should be encouraged to tell staff what they need. However, this does not replace staff vigilance in knowing and responding when a child requires medication. </w:t>
      </w:r>
    </w:p>
    <w:p w14:paraId="386FADA3" w14:textId="5EA4793F" w:rsidR="00D01E9F" w:rsidRDefault="00D01E9F" w:rsidP="009308A0">
      <w:pPr>
        <w:pStyle w:val="ListParagraph"/>
        <w:numPr>
          <w:ilvl w:val="0"/>
          <w:numId w:val="36"/>
        </w:numPr>
        <w:spacing w:line="360" w:lineRule="auto"/>
        <w:rPr>
          <w:rFonts w:ascii="Arial" w:hAnsi="Arial" w:cs="Arial"/>
          <w:color w:val="000000" w:themeColor="text1"/>
          <w:sz w:val="22"/>
          <w:szCs w:val="22"/>
        </w:rPr>
      </w:pPr>
      <w:r w:rsidRPr="00D01E9F">
        <w:rPr>
          <w:rFonts w:ascii="Arial" w:hAnsi="Arial" w:cs="Arial"/>
          <w:color w:val="000000" w:themeColor="text1"/>
          <w:sz w:val="22"/>
          <w:szCs w:val="22"/>
        </w:rPr>
        <w:t xml:space="preserve">We monitor the medication record book to look at the frequency of medication given in the setting. For example, a high incidence of antibiotics being prescribed for </w:t>
      </w:r>
      <w:r w:rsidR="0090350E" w:rsidRPr="00D01E9F">
        <w:rPr>
          <w:rFonts w:ascii="Arial" w:hAnsi="Arial" w:cs="Arial"/>
          <w:color w:val="000000" w:themeColor="text1"/>
          <w:sz w:val="22"/>
          <w:szCs w:val="22"/>
        </w:rPr>
        <w:t>several</w:t>
      </w:r>
      <w:r w:rsidRPr="00D01E9F">
        <w:rPr>
          <w:rFonts w:ascii="Arial" w:hAnsi="Arial" w:cs="Arial"/>
          <w:color w:val="000000" w:themeColor="text1"/>
          <w:sz w:val="22"/>
          <w:szCs w:val="22"/>
        </w:rPr>
        <w:t xml:space="preserve"> children at similar times may indicate a need for better infection control.</w:t>
      </w:r>
    </w:p>
    <w:p w14:paraId="70526F6B" w14:textId="77777777" w:rsidR="00FD2C02" w:rsidRDefault="00FD2C02" w:rsidP="00FD2C02">
      <w:pPr>
        <w:spacing w:line="360" w:lineRule="auto"/>
        <w:rPr>
          <w:rFonts w:ascii="Arial" w:hAnsi="Arial" w:cs="Arial"/>
          <w:color w:val="000000" w:themeColor="text1"/>
          <w:sz w:val="22"/>
          <w:szCs w:val="22"/>
        </w:rPr>
      </w:pPr>
    </w:p>
    <w:p w14:paraId="4E0D6790" w14:textId="77777777" w:rsidR="00B931E3" w:rsidRDefault="00B931E3" w:rsidP="00FD2C02">
      <w:pPr>
        <w:spacing w:line="360" w:lineRule="auto"/>
        <w:rPr>
          <w:rFonts w:ascii="Arial" w:hAnsi="Arial" w:cs="Arial"/>
          <w:b/>
          <w:bCs/>
          <w:iCs/>
          <w:sz w:val="22"/>
          <w:szCs w:val="22"/>
        </w:rPr>
      </w:pPr>
    </w:p>
    <w:p w14:paraId="5BC0187C" w14:textId="77A347FB" w:rsidR="00FD2C02" w:rsidRPr="009B7009" w:rsidRDefault="00FD2C02" w:rsidP="00FD2C02">
      <w:pPr>
        <w:spacing w:line="360" w:lineRule="auto"/>
        <w:rPr>
          <w:rFonts w:ascii="Arial" w:hAnsi="Arial" w:cs="Arial"/>
          <w:b/>
          <w:bCs/>
          <w:iCs/>
          <w:sz w:val="22"/>
          <w:szCs w:val="22"/>
        </w:rPr>
      </w:pPr>
      <w:r w:rsidRPr="009B7009">
        <w:rPr>
          <w:rFonts w:ascii="Arial" w:hAnsi="Arial" w:cs="Arial"/>
          <w:b/>
          <w:bCs/>
          <w:iCs/>
          <w:sz w:val="22"/>
          <w:szCs w:val="22"/>
        </w:rPr>
        <w:lastRenderedPageBreak/>
        <w:t>Children who have long term medical conditions and who may require ongoing medication</w:t>
      </w:r>
      <w:r>
        <w:rPr>
          <w:rFonts w:ascii="Arial" w:hAnsi="Arial" w:cs="Arial"/>
          <w:b/>
          <w:bCs/>
          <w:iCs/>
          <w:sz w:val="22"/>
          <w:szCs w:val="22"/>
        </w:rPr>
        <w:t>:</w:t>
      </w:r>
    </w:p>
    <w:p w14:paraId="737825AF" w14:textId="77777777" w:rsidR="00FD2C02" w:rsidRPr="002D236E" w:rsidRDefault="00FD2C02" w:rsidP="00FD2C02">
      <w:pPr>
        <w:pStyle w:val="ListParagraph"/>
        <w:numPr>
          <w:ilvl w:val="0"/>
          <w:numId w:val="38"/>
        </w:numPr>
        <w:spacing w:line="360" w:lineRule="auto"/>
        <w:rPr>
          <w:rFonts w:ascii="Arial" w:hAnsi="Arial" w:cs="Arial"/>
          <w:sz w:val="22"/>
          <w:szCs w:val="22"/>
        </w:rPr>
      </w:pPr>
      <w:r>
        <w:rPr>
          <w:rFonts w:ascii="Arial" w:hAnsi="Arial" w:cs="Arial"/>
          <w:sz w:val="22"/>
          <w:szCs w:val="22"/>
        </w:rPr>
        <w:t>Management carries out a</w:t>
      </w:r>
      <w:r w:rsidRPr="002D236E">
        <w:rPr>
          <w:rFonts w:ascii="Arial" w:hAnsi="Arial" w:cs="Arial"/>
          <w:sz w:val="22"/>
          <w:szCs w:val="22"/>
        </w:rPr>
        <w:t xml:space="preserve"> risk assessment for each child with </w:t>
      </w:r>
      <w:r>
        <w:rPr>
          <w:rFonts w:ascii="Arial" w:hAnsi="Arial" w:cs="Arial"/>
          <w:sz w:val="22"/>
          <w:szCs w:val="22"/>
        </w:rPr>
        <w:t xml:space="preserve">a </w:t>
      </w:r>
      <w:r w:rsidRPr="002D236E">
        <w:rPr>
          <w:rFonts w:ascii="Arial" w:hAnsi="Arial" w:cs="Arial"/>
          <w:sz w:val="22"/>
          <w:szCs w:val="22"/>
        </w:rPr>
        <w:t>long-term medical condition that require</w:t>
      </w:r>
      <w:r>
        <w:rPr>
          <w:rFonts w:ascii="Arial" w:hAnsi="Arial" w:cs="Arial"/>
          <w:sz w:val="22"/>
          <w:szCs w:val="22"/>
        </w:rPr>
        <w:t>s</w:t>
      </w:r>
      <w:r w:rsidRPr="002D236E">
        <w:rPr>
          <w:rFonts w:ascii="Arial" w:hAnsi="Arial" w:cs="Arial"/>
          <w:sz w:val="22"/>
          <w:szCs w:val="22"/>
        </w:rPr>
        <w:t xml:space="preserve"> on</w:t>
      </w:r>
      <w:r>
        <w:rPr>
          <w:rFonts w:ascii="Arial" w:hAnsi="Arial" w:cs="Arial"/>
          <w:sz w:val="22"/>
          <w:szCs w:val="22"/>
        </w:rPr>
        <w:t>-</w:t>
      </w:r>
      <w:r w:rsidRPr="002D236E">
        <w:rPr>
          <w:rFonts w:ascii="Arial" w:hAnsi="Arial" w:cs="Arial"/>
          <w:sz w:val="22"/>
          <w:szCs w:val="22"/>
        </w:rPr>
        <w:t xml:space="preserve">going medication. This is the responsibility of </w:t>
      </w:r>
      <w:r>
        <w:rPr>
          <w:rFonts w:ascii="Arial" w:hAnsi="Arial" w:cs="Arial"/>
          <w:sz w:val="22"/>
          <w:szCs w:val="22"/>
        </w:rPr>
        <w:t>our</w:t>
      </w:r>
      <w:r w:rsidRPr="002D236E">
        <w:rPr>
          <w:rFonts w:ascii="Arial" w:hAnsi="Arial" w:cs="Arial"/>
          <w:sz w:val="22"/>
          <w:szCs w:val="22"/>
        </w:rPr>
        <w:t xml:space="preserve"> manager alongside the key person. Other medical or social</w:t>
      </w:r>
      <w:r>
        <w:rPr>
          <w:rFonts w:ascii="Arial" w:hAnsi="Arial" w:cs="Arial"/>
          <w:sz w:val="22"/>
          <w:szCs w:val="22"/>
        </w:rPr>
        <w:t xml:space="preserve"> </w:t>
      </w:r>
      <w:r w:rsidRPr="002D236E">
        <w:rPr>
          <w:rFonts w:ascii="Arial" w:hAnsi="Arial" w:cs="Arial"/>
          <w:sz w:val="22"/>
          <w:szCs w:val="22"/>
        </w:rPr>
        <w:t>care personnel may need to be involved in the risk assessment.</w:t>
      </w:r>
    </w:p>
    <w:p w14:paraId="634AA634" w14:textId="77777777" w:rsidR="00FD2C02" w:rsidRPr="002D236E" w:rsidRDefault="00FD2C02" w:rsidP="00FD2C02">
      <w:pPr>
        <w:pStyle w:val="ListParagraph"/>
        <w:numPr>
          <w:ilvl w:val="0"/>
          <w:numId w:val="38"/>
        </w:numPr>
        <w:spacing w:line="360" w:lineRule="auto"/>
        <w:rPr>
          <w:rFonts w:ascii="Arial" w:hAnsi="Arial" w:cs="Arial"/>
          <w:sz w:val="22"/>
          <w:szCs w:val="22"/>
        </w:rPr>
      </w:pPr>
      <w:r w:rsidRPr="002D236E">
        <w:rPr>
          <w:rFonts w:ascii="Arial" w:hAnsi="Arial" w:cs="Arial"/>
          <w:sz w:val="22"/>
          <w:szCs w:val="22"/>
        </w:rPr>
        <w:t>Parents will also contribute to a risk assessment. They should be shown around the setting, understand</w:t>
      </w:r>
      <w:r>
        <w:rPr>
          <w:rFonts w:ascii="Arial" w:hAnsi="Arial" w:cs="Arial"/>
          <w:sz w:val="22"/>
          <w:szCs w:val="22"/>
        </w:rPr>
        <w:t xml:space="preserve"> </w:t>
      </w:r>
      <w:r w:rsidRPr="002D236E">
        <w:rPr>
          <w:rFonts w:ascii="Arial" w:hAnsi="Arial" w:cs="Arial"/>
          <w:sz w:val="22"/>
          <w:szCs w:val="22"/>
        </w:rPr>
        <w:t>the routines and activities and point out anything which they think may be a risk factor for their child.</w:t>
      </w:r>
    </w:p>
    <w:p w14:paraId="41D70E01" w14:textId="77777777" w:rsidR="00FD2C02" w:rsidRDefault="00FD2C02" w:rsidP="00FD2C02">
      <w:pPr>
        <w:pStyle w:val="ListParagraph"/>
        <w:numPr>
          <w:ilvl w:val="0"/>
          <w:numId w:val="38"/>
        </w:numPr>
        <w:spacing w:line="360" w:lineRule="auto"/>
        <w:rPr>
          <w:rFonts w:ascii="Arial" w:hAnsi="Arial" w:cs="Arial"/>
          <w:sz w:val="22"/>
          <w:szCs w:val="22"/>
        </w:rPr>
      </w:pPr>
      <w:r w:rsidRPr="002D236E">
        <w:rPr>
          <w:rFonts w:ascii="Arial" w:hAnsi="Arial" w:cs="Arial"/>
          <w:sz w:val="22"/>
          <w:szCs w:val="22"/>
        </w:rPr>
        <w:t>For some medical conditions, key staff will need to have training in a basic understanding of the condition, as well as how the medication is to be administered correctly. The training needs for staff</w:t>
      </w:r>
      <w:r>
        <w:rPr>
          <w:rFonts w:ascii="Arial" w:hAnsi="Arial" w:cs="Arial"/>
          <w:sz w:val="22"/>
          <w:szCs w:val="22"/>
        </w:rPr>
        <w:t xml:space="preserve"> </w:t>
      </w:r>
      <w:r w:rsidRPr="002D236E">
        <w:rPr>
          <w:rFonts w:ascii="Arial" w:hAnsi="Arial" w:cs="Arial"/>
          <w:sz w:val="22"/>
          <w:szCs w:val="22"/>
        </w:rPr>
        <w:t>form part of the risk assessment.</w:t>
      </w:r>
    </w:p>
    <w:p w14:paraId="72411287" w14:textId="77777777" w:rsidR="00FD2C02" w:rsidRPr="002D236E" w:rsidRDefault="00FD2C02" w:rsidP="00FD2C02">
      <w:pPr>
        <w:pStyle w:val="ListParagraph"/>
        <w:numPr>
          <w:ilvl w:val="0"/>
          <w:numId w:val="38"/>
        </w:numPr>
        <w:spacing w:line="360" w:lineRule="auto"/>
        <w:rPr>
          <w:rFonts w:ascii="Arial" w:hAnsi="Arial" w:cs="Arial"/>
          <w:sz w:val="22"/>
          <w:szCs w:val="22"/>
        </w:rPr>
      </w:pPr>
      <w:r w:rsidRPr="002D236E">
        <w:rPr>
          <w:rFonts w:ascii="Arial" w:hAnsi="Arial" w:cs="Arial"/>
          <w:sz w:val="22"/>
          <w:szCs w:val="22"/>
        </w:rPr>
        <w:t>The risk assessment includes vigorous activities and any other activity that may give cause for concern</w:t>
      </w:r>
      <w:r>
        <w:rPr>
          <w:rFonts w:ascii="Arial" w:hAnsi="Arial" w:cs="Arial"/>
          <w:sz w:val="22"/>
          <w:szCs w:val="22"/>
        </w:rPr>
        <w:t xml:space="preserve"> </w:t>
      </w:r>
      <w:r w:rsidRPr="002D236E">
        <w:rPr>
          <w:rFonts w:ascii="Arial" w:hAnsi="Arial" w:cs="Arial"/>
          <w:sz w:val="22"/>
          <w:szCs w:val="22"/>
        </w:rPr>
        <w:t>regarding an individual child’s health needs.</w:t>
      </w:r>
    </w:p>
    <w:p w14:paraId="4570C0E6" w14:textId="77777777" w:rsidR="00FD2C02" w:rsidRPr="002D236E" w:rsidRDefault="00FD2C02" w:rsidP="00FD2C02">
      <w:pPr>
        <w:pStyle w:val="ListParagraph"/>
        <w:numPr>
          <w:ilvl w:val="0"/>
          <w:numId w:val="38"/>
        </w:numPr>
        <w:spacing w:line="360" w:lineRule="auto"/>
        <w:rPr>
          <w:rFonts w:ascii="Arial" w:hAnsi="Arial" w:cs="Arial"/>
          <w:sz w:val="22"/>
          <w:szCs w:val="22"/>
        </w:rPr>
      </w:pPr>
      <w:r w:rsidRPr="002D236E">
        <w:rPr>
          <w:rFonts w:ascii="Arial" w:hAnsi="Arial" w:cs="Arial"/>
          <w:sz w:val="22"/>
          <w:szCs w:val="22"/>
        </w:rPr>
        <w:t>The risk assessment includes arrangements for taking medicines on outings and advice is sought from</w:t>
      </w:r>
      <w:r>
        <w:rPr>
          <w:rFonts w:ascii="Arial" w:hAnsi="Arial" w:cs="Arial"/>
          <w:sz w:val="22"/>
          <w:szCs w:val="22"/>
        </w:rPr>
        <w:t xml:space="preserve"> </w:t>
      </w:r>
      <w:r w:rsidRPr="002D236E">
        <w:rPr>
          <w:rFonts w:ascii="Arial" w:hAnsi="Arial" w:cs="Arial"/>
          <w:sz w:val="22"/>
          <w:szCs w:val="22"/>
        </w:rPr>
        <w:t>the child’s GP, if necessary, where there are concerns.</w:t>
      </w:r>
    </w:p>
    <w:p w14:paraId="11A51B23" w14:textId="77777777" w:rsidR="00FD2C02" w:rsidRPr="002D236E" w:rsidRDefault="00FD2C02" w:rsidP="00FD2C02">
      <w:pPr>
        <w:pStyle w:val="ListParagraph"/>
        <w:numPr>
          <w:ilvl w:val="0"/>
          <w:numId w:val="38"/>
        </w:numPr>
        <w:spacing w:line="360" w:lineRule="auto"/>
        <w:rPr>
          <w:rFonts w:ascii="Arial" w:hAnsi="Arial" w:cs="Arial"/>
          <w:sz w:val="22"/>
          <w:szCs w:val="22"/>
        </w:rPr>
      </w:pPr>
      <w:r w:rsidRPr="002D236E">
        <w:rPr>
          <w:rFonts w:ascii="Arial" w:hAnsi="Arial" w:cs="Arial"/>
          <w:sz w:val="22"/>
          <w:szCs w:val="22"/>
        </w:rPr>
        <w:t>A</w:t>
      </w:r>
      <w:r>
        <w:rPr>
          <w:rFonts w:ascii="Arial" w:hAnsi="Arial" w:cs="Arial"/>
          <w:sz w:val="22"/>
          <w:szCs w:val="22"/>
        </w:rPr>
        <w:t>n individual</w:t>
      </w:r>
      <w:r w:rsidRPr="002D236E">
        <w:rPr>
          <w:rFonts w:ascii="Arial" w:hAnsi="Arial" w:cs="Arial"/>
          <w:sz w:val="22"/>
          <w:szCs w:val="22"/>
        </w:rPr>
        <w:t xml:space="preserve"> health plan for the child is drawn up with the parent; outlining </w:t>
      </w:r>
      <w:r>
        <w:rPr>
          <w:rFonts w:ascii="Arial" w:hAnsi="Arial" w:cs="Arial"/>
          <w:sz w:val="22"/>
          <w:szCs w:val="22"/>
        </w:rPr>
        <w:t>t</w:t>
      </w:r>
      <w:r w:rsidRPr="002D236E">
        <w:rPr>
          <w:rFonts w:ascii="Arial" w:hAnsi="Arial" w:cs="Arial"/>
          <w:sz w:val="22"/>
          <w:szCs w:val="22"/>
        </w:rPr>
        <w:t>he key person’s role and what</w:t>
      </w:r>
      <w:r>
        <w:rPr>
          <w:rFonts w:ascii="Arial" w:hAnsi="Arial" w:cs="Arial"/>
          <w:sz w:val="22"/>
          <w:szCs w:val="22"/>
        </w:rPr>
        <w:t xml:space="preserve"> </w:t>
      </w:r>
      <w:r w:rsidRPr="002D236E">
        <w:rPr>
          <w:rFonts w:ascii="Arial" w:hAnsi="Arial" w:cs="Arial"/>
          <w:sz w:val="22"/>
          <w:szCs w:val="22"/>
        </w:rPr>
        <w:t xml:space="preserve">information must be shared with other </w:t>
      </w:r>
      <w:r>
        <w:rPr>
          <w:rFonts w:ascii="Arial" w:hAnsi="Arial" w:cs="Arial"/>
          <w:sz w:val="22"/>
          <w:szCs w:val="22"/>
        </w:rPr>
        <w:t>adults</w:t>
      </w:r>
      <w:r w:rsidRPr="002D236E">
        <w:rPr>
          <w:rFonts w:ascii="Arial" w:hAnsi="Arial" w:cs="Arial"/>
          <w:sz w:val="22"/>
          <w:szCs w:val="22"/>
        </w:rPr>
        <w:t xml:space="preserve"> who care for the child.</w:t>
      </w:r>
    </w:p>
    <w:p w14:paraId="060ED08E" w14:textId="77777777" w:rsidR="00FD2C02" w:rsidRPr="002D236E" w:rsidRDefault="00FD2C02" w:rsidP="00FD2C02">
      <w:pPr>
        <w:pStyle w:val="ListParagraph"/>
        <w:numPr>
          <w:ilvl w:val="0"/>
          <w:numId w:val="38"/>
        </w:numPr>
        <w:spacing w:line="360" w:lineRule="auto"/>
        <w:rPr>
          <w:rFonts w:ascii="Arial" w:hAnsi="Arial" w:cs="Arial"/>
          <w:sz w:val="22"/>
          <w:szCs w:val="22"/>
        </w:rPr>
      </w:pPr>
      <w:r w:rsidRPr="002D236E">
        <w:rPr>
          <w:rFonts w:ascii="Arial" w:hAnsi="Arial" w:cs="Arial"/>
          <w:sz w:val="22"/>
          <w:szCs w:val="22"/>
        </w:rPr>
        <w:t xml:space="preserve">The </w:t>
      </w:r>
      <w:r>
        <w:rPr>
          <w:rFonts w:ascii="Arial" w:hAnsi="Arial" w:cs="Arial"/>
          <w:sz w:val="22"/>
          <w:szCs w:val="22"/>
        </w:rPr>
        <w:t xml:space="preserve">individual health </w:t>
      </w:r>
      <w:r w:rsidRPr="002D236E">
        <w:rPr>
          <w:rFonts w:ascii="Arial" w:hAnsi="Arial" w:cs="Arial"/>
          <w:sz w:val="22"/>
          <w:szCs w:val="22"/>
        </w:rPr>
        <w:t>plan should include the measures to be taken in an emergency.</w:t>
      </w:r>
    </w:p>
    <w:p w14:paraId="01638BF7" w14:textId="77777777" w:rsidR="00FD2C02" w:rsidRPr="00AF6E38" w:rsidRDefault="00FD2C02" w:rsidP="00FD2C02">
      <w:pPr>
        <w:pStyle w:val="ListParagraph"/>
        <w:numPr>
          <w:ilvl w:val="0"/>
          <w:numId w:val="38"/>
        </w:numPr>
        <w:spacing w:line="360" w:lineRule="auto"/>
        <w:rPr>
          <w:rFonts w:ascii="Arial" w:hAnsi="Arial" w:cs="Arial"/>
          <w:sz w:val="22"/>
          <w:szCs w:val="22"/>
        </w:rPr>
      </w:pPr>
      <w:r>
        <w:rPr>
          <w:rFonts w:ascii="Arial" w:hAnsi="Arial" w:cs="Arial"/>
          <w:sz w:val="22"/>
          <w:szCs w:val="22"/>
        </w:rPr>
        <w:t>We review the</w:t>
      </w:r>
      <w:r w:rsidRPr="00AF6E38">
        <w:rPr>
          <w:rFonts w:ascii="Arial" w:hAnsi="Arial" w:cs="Arial"/>
          <w:sz w:val="22"/>
          <w:szCs w:val="22"/>
        </w:rPr>
        <w:t xml:space="preserve"> </w:t>
      </w:r>
      <w:r>
        <w:rPr>
          <w:rFonts w:ascii="Arial" w:hAnsi="Arial" w:cs="Arial"/>
          <w:sz w:val="22"/>
          <w:szCs w:val="22"/>
        </w:rPr>
        <w:t>individual health</w:t>
      </w:r>
      <w:r w:rsidRPr="00AF6E38">
        <w:rPr>
          <w:rFonts w:ascii="Arial" w:hAnsi="Arial" w:cs="Arial"/>
          <w:sz w:val="22"/>
          <w:szCs w:val="22"/>
        </w:rPr>
        <w:t xml:space="preserve"> plan every six months, or more frequently if necessary. This includes</w:t>
      </w:r>
      <w:r>
        <w:rPr>
          <w:rFonts w:ascii="Arial" w:hAnsi="Arial" w:cs="Arial"/>
          <w:sz w:val="22"/>
          <w:szCs w:val="22"/>
        </w:rPr>
        <w:t xml:space="preserve"> </w:t>
      </w:r>
      <w:r w:rsidRPr="00AF6E38">
        <w:rPr>
          <w:rFonts w:ascii="Arial" w:hAnsi="Arial" w:cs="Arial"/>
          <w:sz w:val="22"/>
          <w:szCs w:val="22"/>
        </w:rPr>
        <w:t>reviewing the medication, e.g. changes to the medication or the dosage, any side effects noted etc.</w:t>
      </w:r>
    </w:p>
    <w:p w14:paraId="62FD34EE" w14:textId="77777777" w:rsidR="00FD2C02" w:rsidRPr="002D236E" w:rsidRDefault="00FD2C02" w:rsidP="00FD2C02">
      <w:pPr>
        <w:pStyle w:val="ListParagraph"/>
        <w:numPr>
          <w:ilvl w:val="0"/>
          <w:numId w:val="38"/>
        </w:numPr>
        <w:spacing w:line="360" w:lineRule="auto"/>
        <w:rPr>
          <w:rFonts w:ascii="Arial" w:hAnsi="Arial" w:cs="Arial"/>
          <w:sz w:val="22"/>
          <w:szCs w:val="22"/>
        </w:rPr>
      </w:pPr>
      <w:r w:rsidRPr="002D236E">
        <w:rPr>
          <w:rFonts w:ascii="Arial" w:hAnsi="Arial" w:cs="Arial"/>
          <w:sz w:val="22"/>
          <w:szCs w:val="22"/>
        </w:rPr>
        <w:t xml:space="preserve">Parents receive a copy of the </w:t>
      </w:r>
      <w:r>
        <w:rPr>
          <w:rFonts w:ascii="Arial" w:hAnsi="Arial" w:cs="Arial"/>
          <w:sz w:val="22"/>
          <w:szCs w:val="22"/>
        </w:rPr>
        <w:t>individual health</w:t>
      </w:r>
      <w:r w:rsidRPr="002D236E">
        <w:rPr>
          <w:rFonts w:ascii="Arial" w:hAnsi="Arial" w:cs="Arial"/>
          <w:sz w:val="22"/>
          <w:szCs w:val="22"/>
        </w:rPr>
        <w:t xml:space="preserve"> plan and each contributor, including the parent, signs it.</w:t>
      </w:r>
    </w:p>
    <w:p w14:paraId="34AE81CA" w14:textId="77777777" w:rsidR="008D6C5D" w:rsidRPr="0019679A" w:rsidRDefault="008D6C5D" w:rsidP="008D6C5D">
      <w:pPr>
        <w:spacing w:line="360" w:lineRule="auto"/>
        <w:rPr>
          <w:rFonts w:ascii="Arial" w:hAnsi="Arial" w:cs="Arial"/>
          <w:color w:val="000000" w:themeColor="text1"/>
          <w:sz w:val="10"/>
          <w:szCs w:val="10"/>
        </w:rPr>
      </w:pPr>
    </w:p>
    <w:p w14:paraId="6226390E" w14:textId="77777777" w:rsidR="008D6C5D" w:rsidRPr="00790247" w:rsidRDefault="008D6C5D" w:rsidP="008D6C5D">
      <w:pPr>
        <w:spacing w:before="120" w:after="120" w:line="360" w:lineRule="auto"/>
        <w:jc w:val="both"/>
        <w:rPr>
          <w:rFonts w:ascii="Arial" w:hAnsi="Arial" w:cs="Arial"/>
          <w:sz w:val="22"/>
          <w:szCs w:val="22"/>
        </w:rPr>
      </w:pPr>
      <w:r w:rsidRPr="00790247">
        <w:rPr>
          <w:rFonts w:ascii="Arial" w:hAnsi="Arial" w:cs="Arial"/>
          <w:b/>
          <w:bCs/>
          <w:sz w:val="22"/>
          <w:szCs w:val="22"/>
        </w:rPr>
        <w:t xml:space="preserve">Storage of </w:t>
      </w:r>
      <w:r>
        <w:rPr>
          <w:rFonts w:ascii="Arial" w:hAnsi="Arial" w:cs="Arial"/>
          <w:b/>
          <w:bCs/>
          <w:sz w:val="22"/>
          <w:szCs w:val="22"/>
        </w:rPr>
        <w:t>m</w:t>
      </w:r>
      <w:r w:rsidRPr="00790247">
        <w:rPr>
          <w:rFonts w:ascii="Arial" w:hAnsi="Arial" w:cs="Arial"/>
          <w:b/>
          <w:bCs/>
          <w:sz w:val="22"/>
          <w:szCs w:val="22"/>
        </w:rPr>
        <w:t>edication</w:t>
      </w:r>
    </w:p>
    <w:p w14:paraId="6F67B2B6" w14:textId="77777777" w:rsidR="008D6C5D" w:rsidRDefault="008D6C5D" w:rsidP="008D6C5D">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 xml:space="preserve">All medication must </w:t>
      </w:r>
      <w:r>
        <w:rPr>
          <w:rFonts w:ascii="Arial" w:hAnsi="Arial" w:cs="Arial"/>
          <w:sz w:val="22"/>
          <w:szCs w:val="22"/>
        </w:rPr>
        <w:t>have the original pharmacy sticker with</w:t>
      </w:r>
      <w:r w:rsidRPr="00790247">
        <w:rPr>
          <w:rFonts w:ascii="Arial" w:hAnsi="Arial" w:cs="Arial"/>
          <w:sz w:val="22"/>
          <w:szCs w:val="22"/>
        </w:rPr>
        <w:t xml:space="preserve"> child’s name</w:t>
      </w:r>
    </w:p>
    <w:p w14:paraId="783FEE25" w14:textId="77777777" w:rsidR="008D6C5D" w:rsidRPr="006C0EA4" w:rsidRDefault="008D6C5D" w:rsidP="008D6C5D">
      <w:pPr>
        <w:spacing w:line="360" w:lineRule="auto"/>
        <w:ind w:left="3"/>
        <w:rPr>
          <w:rFonts w:ascii="Arial" w:hAnsi="Arial" w:cs="Arial"/>
          <w:i/>
          <w:iCs/>
          <w:sz w:val="22"/>
          <w:szCs w:val="22"/>
        </w:rPr>
      </w:pPr>
      <w:r w:rsidRPr="006C0EA4">
        <w:rPr>
          <w:rFonts w:ascii="Arial" w:hAnsi="Arial" w:cs="Arial"/>
          <w:i/>
          <w:iCs/>
          <w:sz w:val="22"/>
          <w:szCs w:val="22"/>
        </w:rPr>
        <w:t>For medication dispensed by a hospital pharmacy, where the child’s details are not on the dispensing label, we will record the circumstances of the event and hospital instructions as relayed by the parents.</w:t>
      </w:r>
    </w:p>
    <w:p w14:paraId="479FEF5C" w14:textId="77777777" w:rsidR="008D6C5D" w:rsidRPr="00790247" w:rsidRDefault="008D6C5D" w:rsidP="008D6C5D">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Medication will be stored safely, out of children’s reach</w:t>
      </w:r>
    </w:p>
    <w:p w14:paraId="5DAE883E" w14:textId="77777777" w:rsidR="008D6C5D" w:rsidRDefault="008D6C5D" w:rsidP="008D6C5D">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 xml:space="preserve">Refrigerated medication will be stored in </w:t>
      </w:r>
      <w:r>
        <w:rPr>
          <w:rFonts w:ascii="Arial" w:hAnsi="Arial" w:cs="Arial"/>
          <w:sz w:val="22"/>
          <w:szCs w:val="22"/>
        </w:rPr>
        <w:t>the staff</w:t>
      </w:r>
      <w:r w:rsidRPr="00790247">
        <w:rPr>
          <w:rFonts w:ascii="Arial" w:hAnsi="Arial" w:cs="Arial"/>
          <w:sz w:val="22"/>
          <w:szCs w:val="22"/>
        </w:rPr>
        <w:t xml:space="preserve"> fridge</w:t>
      </w:r>
    </w:p>
    <w:p w14:paraId="0BAD9AFA" w14:textId="77777777" w:rsidR="008D6C5D" w:rsidRDefault="008D6C5D" w:rsidP="008D6C5D">
      <w:pPr>
        <w:numPr>
          <w:ilvl w:val="0"/>
          <w:numId w:val="1"/>
        </w:numPr>
        <w:spacing w:line="360" w:lineRule="auto"/>
        <w:rPr>
          <w:rFonts w:ascii="Arial" w:hAnsi="Arial" w:cs="Arial"/>
          <w:sz w:val="22"/>
          <w:szCs w:val="22"/>
        </w:rPr>
      </w:pPr>
      <w:r>
        <w:rPr>
          <w:rFonts w:ascii="Arial" w:hAnsi="Arial" w:cs="Arial"/>
          <w:sz w:val="22"/>
          <w:szCs w:val="22"/>
        </w:rPr>
        <w:t>M</w:t>
      </w:r>
      <w:r w:rsidRPr="002D236E">
        <w:rPr>
          <w:rFonts w:ascii="Arial" w:hAnsi="Arial" w:cs="Arial"/>
          <w:sz w:val="22"/>
          <w:szCs w:val="22"/>
        </w:rPr>
        <w:t>edication</w:t>
      </w:r>
      <w:r>
        <w:rPr>
          <w:rFonts w:ascii="Arial" w:hAnsi="Arial" w:cs="Arial"/>
          <w:sz w:val="22"/>
          <w:szCs w:val="22"/>
        </w:rPr>
        <w:t xml:space="preserve"> such as inhalers</w:t>
      </w:r>
      <w:r w:rsidRPr="002D236E">
        <w:rPr>
          <w:rFonts w:ascii="Arial" w:hAnsi="Arial" w:cs="Arial"/>
          <w:sz w:val="22"/>
          <w:szCs w:val="22"/>
        </w:rPr>
        <w:t xml:space="preserve"> may be kept in the setting to be administered on a regular or as-and-when- required basis. </w:t>
      </w:r>
      <w:r>
        <w:rPr>
          <w:rFonts w:ascii="Arial" w:hAnsi="Arial" w:cs="Arial"/>
          <w:sz w:val="22"/>
          <w:szCs w:val="22"/>
        </w:rPr>
        <w:t>Staff</w:t>
      </w:r>
      <w:r w:rsidRPr="002D236E">
        <w:rPr>
          <w:rFonts w:ascii="Arial" w:hAnsi="Arial" w:cs="Arial"/>
          <w:sz w:val="22"/>
          <w:szCs w:val="22"/>
        </w:rPr>
        <w:t xml:space="preserve"> check that any medication held in the setting, is in date and return</w:t>
      </w:r>
      <w:r>
        <w:rPr>
          <w:rFonts w:ascii="Arial" w:hAnsi="Arial" w:cs="Arial"/>
          <w:sz w:val="22"/>
          <w:szCs w:val="22"/>
        </w:rPr>
        <w:t xml:space="preserve"> </w:t>
      </w:r>
      <w:r w:rsidRPr="002D236E">
        <w:rPr>
          <w:rFonts w:ascii="Arial" w:hAnsi="Arial" w:cs="Arial"/>
          <w:sz w:val="22"/>
          <w:szCs w:val="22"/>
        </w:rPr>
        <w:t>any out-of-date medication back to the parent.</w:t>
      </w:r>
    </w:p>
    <w:p w14:paraId="1E1F243E" w14:textId="77777777" w:rsidR="008D6C5D" w:rsidRPr="0019679A" w:rsidRDefault="008D6C5D" w:rsidP="008D6C5D">
      <w:pPr>
        <w:spacing w:line="360" w:lineRule="auto"/>
        <w:rPr>
          <w:rFonts w:ascii="Arial" w:hAnsi="Arial" w:cs="Arial"/>
          <w:sz w:val="16"/>
          <w:szCs w:val="16"/>
        </w:rPr>
      </w:pPr>
    </w:p>
    <w:p w14:paraId="2BBE1393" w14:textId="77777777" w:rsidR="008D6C5D" w:rsidRPr="009308A0" w:rsidRDefault="008D6C5D" w:rsidP="008D6C5D">
      <w:pPr>
        <w:spacing w:line="360" w:lineRule="auto"/>
        <w:rPr>
          <w:rFonts w:ascii="Arial" w:hAnsi="Arial" w:cs="Arial"/>
          <w:b/>
          <w:bCs/>
          <w:iCs/>
          <w:sz w:val="22"/>
          <w:szCs w:val="22"/>
        </w:rPr>
      </w:pPr>
      <w:r w:rsidRPr="009308A0">
        <w:rPr>
          <w:rFonts w:ascii="Arial" w:hAnsi="Arial" w:cs="Arial"/>
          <w:b/>
          <w:bCs/>
          <w:iCs/>
          <w:sz w:val="22"/>
          <w:szCs w:val="22"/>
        </w:rPr>
        <w:t>Managing medicines on trips and outings</w:t>
      </w:r>
    </w:p>
    <w:p w14:paraId="3601B8F5" w14:textId="77777777" w:rsidR="008D6C5D" w:rsidRPr="00AF6E38" w:rsidRDefault="008D6C5D" w:rsidP="008D6C5D">
      <w:pPr>
        <w:pStyle w:val="ListParagraph"/>
        <w:numPr>
          <w:ilvl w:val="0"/>
          <w:numId w:val="37"/>
        </w:numPr>
        <w:spacing w:line="360" w:lineRule="auto"/>
        <w:rPr>
          <w:rFonts w:ascii="Arial" w:hAnsi="Arial" w:cs="Arial"/>
          <w:sz w:val="22"/>
          <w:szCs w:val="22"/>
        </w:rPr>
      </w:pPr>
      <w:r w:rsidRPr="00AF6E38">
        <w:rPr>
          <w:rFonts w:ascii="Arial" w:hAnsi="Arial" w:cs="Arial"/>
          <w:sz w:val="22"/>
          <w:szCs w:val="22"/>
        </w:rPr>
        <w:t xml:space="preserve">If children are going on outings, </w:t>
      </w:r>
      <w:r>
        <w:rPr>
          <w:rFonts w:ascii="Arial" w:hAnsi="Arial" w:cs="Arial"/>
          <w:sz w:val="22"/>
          <w:szCs w:val="22"/>
        </w:rPr>
        <w:t>t</w:t>
      </w:r>
      <w:r w:rsidRPr="00AF6E38">
        <w:rPr>
          <w:rFonts w:ascii="Arial" w:hAnsi="Arial" w:cs="Arial"/>
          <w:sz w:val="22"/>
          <w:szCs w:val="22"/>
        </w:rPr>
        <w:t>he key person for the child</w:t>
      </w:r>
      <w:r>
        <w:rPr>
          <w:rFonts w:ascii="Arial" w:hAnsi="Arial" w:cs="Arial"/>
          <w:sz w:val="22"/>
          <w:szCs w:val="22"/>
        </w:rPr>
        <w:t xml:space="preserve"> will accompany the children</w:t>
      </w:r>
      <w:r w:rsidRPr="00AF6E38">
        <w:rPr>
          <w:rFonts w:ascii="Arial" w:hAnsi="Arial" w:cs="Arial"/>
          <w:sz w:val="22"/>
          <w:szCs w:val="22"/>
        </w:rPr>
        <w:t xml:space="preserve"> with a risk assessment, or another member of staff who is fully informed about the child’s needs</w:t>
      </w:r>
      <w:r>
        <w:rPr>
          <w:rFonts w:ascii="Arial" w:hAnsi="Arial" w:cs="Arial"/>
          <w:sz w:val="22"/>
          <w:szCs w:val="22"/>
        </w:rPr>
        <w:t xml:space="preserve"> </w:t>
      </w:r>
      <w:r w:rsidRPr="00AF6E38">
        <w:rPr>
          <w:rFonts w:ascii="Arial" w:hAnsi="Arial" w:cs="Arial"/>
          <w:sz w:val="22"/>
          <w:szCs w:val="22"/>
        </w:rPr>
        <w:t>and/or medication.</w:t>
      </w:r>
    </w:p>
    <w:p w14:paraId="7B215E93" w14:textId="77777777" w:rsidR="008D6C5D" w:rsidRPr="00AF6E38" w:rsidRDefault="008D6C5D" w:rsidP="008D6C5D">
      <w:pPr>
        <w:pStyle w:val="ListParagraph"/>
        <w:numPr>
          <w:ilvl w:val="0"/>
          <w:numId w:val="37"/>
        </w:numPr>
        <w:spacing w:line="360" w:lineRule="auto"/>
        <w:rPr>
          <w:rFonts w:ascii="Arial" w:hAnsi="Arial" w:cs="Arial"/>
          <w:sz w:val="22"/>
          <w:szCs w:val="22"/>
        </w:rPr>
      </w:pPr>
      <w:r w:rsidRPr="00AF6E38">
        <w:rPr>
          <w:rFonts w:ascii="Arial" w:hAnsi="Arial" w:cs="Arial"/>
          <w:sz w:val="22"/>
          <w:szCs w:val="22"/>
        </w:rPr>
        <w:t>On returning to the setting the card is stapled to the medicine record book and the parent signs it.</w:t>
      </w:r>
    </w:p>
    <w:p w14:paraId="4A3629DC" w14:textId="77777777" w:rsidR="008D6C5D" w:rsidRPr="00AF6E38" w:rsidRDefault="008D6C5D" w:rsidP="008D6C5D">
      <w:pPr>
        <w:pStyle w:val="ListParagraph"/>
        <w:numPr>
          <w:ilvl w:val="0"/>
          <w:numId w:val="37"/>
        </w:numPr>
        <w:spacing w:line="360" w:lineRule="auto"/>
        <w:rPr>
          <w:rFonts w:ascii="Arial" w:hAnsi="Arial" w:cs="Arial"/>
          <w:sz w:val="22"/>
          <w:szCs w:val="22"/>
        </w:rPr>
      </w:pPr>
      <w:r w:rsidRPr="00AF6E38">
        <w:rPr>
          <w:rFonts w:ascii="Arial" w:hAnsi="Arial" w:cs="Arial"/>
          <w:sz w:val="22"/>
          <w:szCs w:val="22"/>
        </w:rPr>
        <w:lastRenderedPageBreak/>
        <w:t xml:space="preserve">If a child on medication </w:t>
      </w:r>
      <w:proofErr w:type="gramStart"/>
      <w:r w:rsidRPr="00AF6E38">
        <w:rPr>
          <w:rFonts w:ascii="Arial" w:hAnsi="Arial" w:cs="Arial"/>
          <w:sz w:val="22"/>
          <w:szCs w:val="22"/>
        </w:rPr>
        <w:t>has to</w:t>
      </w:r>
      <w:proofErr w:type="gramEnd"/>
      <w:r w:rsidRPr="00AF6E38">
        <w:rPr>
          <w:rFonts w:ascii="Arial" w:hAnsi="Arial" w:cs="Arial"/>
          <w:sz w:val="22"/>
          <w:szCs w:val="22"/>
        </w:rPr>
        <w:t xml:space="preserve"> be taken to hospital, the child’s medication is taken in a sealed plastic box clearly labelled with the child’s name and the name of the medication. Inside the box is a copy of</w:t>
      </w:r>
      <w:r>
        <w:rPr>
          <w:rFonts w:ascii="Arial" w:hAnsi="Arial" w:cs="Arial"/>
          <w:sz w:val="22"/>
          <w:szCs w:val="22"/>
        </w:rPr>
        <w:t xml:space="preserve"> </w:t>
      </w:r>
      <w:r w:rsidRPr="00AF6E38">
        <w:rPr>
          <w:rFonts w:ascii="Arial" w:hAnsi="Arial" w:cs="Arial"/>
          <w:sz w:val="22"/>
          <w:szCs w:val="22"/>
        </w:rPr>
        <w:t>the consent form signed by the parent.</w:t>
      </w:r>
    </w:p>
    <w:p w14:paraId="1AF0AB86" w14:textId="77777777" w:rsidR="008D6C5D" w:rsidRPr="00AF6E38" w:rsidRDefault="008D6C5D" w:rsidP="008D6C5D">
      <w:pPr>
        <w:pStyle w:val="ListParagraph"/>
        <w:numPr>
          <w:ilvl w:val="0"/>
          <w:numId w:val="37"/>
        </w:numPr>
        <w:spacing w:line="360" w:lineRule="auto"/>
        <w:rPr>
          <w:rFonts w:ascii="Arial" w:hAnsi="Arial" w:cs="Arial"/>
          <w:sz w:val="22"/>
          <w:szCs w:val="22"/>
        </w:rPr>
      </w:pPr>
      <w:r w:rsidRPr="00AF6E38">
        <w:rPr>
          <w:rFonts w:ascii="Arial" w:hAnsi="Arial" w:cs="Arial"/>
          <w:sz w:val="22"/>
          <w:szCs w:val="22"/>
        </w:rPr>
        <w:t xml:space="preserve">This procedure </w:t>
      </w:r>
      <w:r>
        <w:rPr>
          <w:rFonts w:ascii="Arial" w:hAnsi="Arial" w:cs="Arial"/>
          <w:sz w:val="22"/>
          <w:szCs w:val="22"/>
        </w:rPr>
        <w:t>should be</w:t>
      </w:r>
      <w:r w:rsidRPr="00AF6E38">
        <w:rPr>
          <w:rFonts w:ascii="Arial" w:hAnsi="Arial" w:cs="Arial"/>
          <w:sz w:val="22"/>
          <w:szCs w:val="22"/>
        </w:rPr>
        <w:t xml:space="preserve"> read alongside the outing’s procedure.</w:t>
      </w:r>
    </w:p>
    <w:p w14:paraId="02A35B3A" w14:textId="77777777" w:rsidR="00C44CE9" w:rsidRPr="0019679A" w:rsidRDefault="00C44CE9" w:rsidP="009308A0">
      <w:pPr>
        <w:spacing w:before="120" w:after="120" w:line="360" w:lineRule="auto"/>
        <w:jc w:val="both"/>
        <w:rPr>
          <w:rFonts w:ascii="Arial" w:hAnsi="Arial" w:cs="Arial"/>
          <w:b/>
          <w:bCs/>
          <w:sz w:val="10"/>
          <w:szCs w:val="10"/>
        </w:rPr>
      </w:pPr>
    </w:p>
    <w:p w14:paraId="5889555A" w14:textId="5F3801A1" w:rsidR="00790247" w:rsidRPr="0090350E" w:rsidRDefault="00790247" w:rsidP="009308A0">
      <w:pPr>
        <w:spacing w:before="120" w:after="120" w:line="360" w:lineRule="auto"/>
        <w:jc w:val="both"/>
        <w:rPr>
          <w:rFonts w:ascii="Arial" w:hAnsi="Arial" w:cs="Arial"/>
          <w:sz w:val="28"/>
          <w:szCs w:val="28"/>
        </w:rPr>
      </w:pPr>
      <w:r w:rsidRPr="0090350E">
        <w:rPr>
          <w:rFonts w:ascii="Arial" w:hAnsi="Arial" w:cs="Arial"/>
          <w:b/>
          <w:bCs/>
          <w:sz w:val="28"/>
          <w:szCs w:val="28"/>
        </w:rPr>
        <w:t>Infection Control</w:t>
      </w:r>
    </w:p>
    <w:p w14:paraId="5CAE476B" w14:textId="77777777" w:rsidR="00681FC8" w:rsidRPr="00681FC8" w:rsidRDefault="00681FC8" w:rsidP="009308A0">
      <w:pPr>
        <w:spacing w:line="360" w:lineRule="auto"/>
        <w:rPr>
          <w:kern w:val="2"/>
        </w:rPr>
      </w:pPr>
      <w:r>
        <w:rPr>
          <w:rFonts w:ascii="Arial" w:hAnsi="Arial" w:cs="Arial"/>
          <w:sz w:val="22"/>
          <w:szCs w:val="22"/>
        </w:rPr>
        <w:t>At St Margaret’s Pre-school, we promote the health of all children by maintaining high hygiene standards and reducing the risk of infection. We follow the Infection Control in Schools and Other Childcare Settings guidance, which explains exclusion periods, when treatment or medication may be required.</w:t>
      </w:r>
    </w:p>
    <w:p w14:paraId="329687E4" w14:textId="77777777" w:rsidR="00FD2C02" w:rsidRDefault="00FD2C02" w:rsidP="009308A0">
      <w:pPr>
        <w:spacing w:line="360" w:lineRule="auto"/>
        <w:rPr>
          <w:rFonts w:ascii="Arial" w:hAnsi="Arial" w:cs="Arial"/>
          <w:sz w:val="22"/>
          <w:szCs w:val="22"/>
        </w:rPr>
      </w:pPr>
    </w:p>
    <w:p w14:paraId="2B583868" w14:textId="438724AB" w:rsidR="00681FC8" w:rsidRPr="00681FC8" w:rsidRDefault="00681FC8" w:rsidP="009308A0">
      <w:pPr>
        <w:spacing w:line="360" w:lineRule="auto"/>
        <w:rPr>
          <w:kern w:val="2"/>
        </w:rPr>
      </w:pPr>
      <w:r>
        <w:rPr>
          <w:rFonts w:ascii="Arial" w:hAnsi="Arial" w:cs="Arial"/>
          <w:sz w:val="22"/>
          <w:szCs w:val="22"/>
        </w:rPr>
        <w:t>Viruses and infections can spread easily from person to person through airborne droplets released when an infected person talks, coughs or sneezes. They can also spread through hand-to-face contact after touching an infected person or contaminated surface.</w:t>
      </w:r>
    </w:p>
    <w:p w14:paraId="265AEFAF" w14:textId="77777777" w:rsidR="00C33595" w:rsidRPr="0019679A" w:rsidRDefault="00C33595" w:rsidP="009308A0">
      <w:pPr>
        <w:spacing w:before="120" w:after="120" w:line="360" w:lineRule="auto"/>
        <w:jc w:val="both"/>
        <w:rPr>
          <w:rFonts w:ascii="Arial" w:hAnsi="Arial" w:cs="Arial"/>
          <w:b/>
          <w:bCs/>
          <w:sz w:val="10"/>
          <w:szCs w:val="10"/>
        </w:rPr>
      </w:pPr>
    </w:p>
    <w:p w14:paraId="279C5582" w14:textId="2F77EA0E"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b/>
          <w:bCs/>
          <w:sz w:val="22"/>
          <w:szCs w:val="22"/>
        </w:rPr>
        <w:t>Hygiene Practices</w:t>
      </w:r>
    </w:p>
    <w:p w14:paraId="338920B6" w14:textId="77777777"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sz w:val="22"/>
          <w:szCs w:val="22"/>
        </w:rPr>
        <w:t>Staff and children will follow good hygiene practices, including:</w:t>
      </w:r>
    </w:p>
    <w:p w14:paraId="4F59E72D" w14:textId="77777777" w:rsidR="00183AA4" w:rsidRPr="006B744A" w:rsidRDefault="00183AA4" w:rsidP="009308A0">
      <w:pPr>
        <w:numPr>
          <w:ilvl w:val="1"/>
          <w:numId w:val="1"/>
        </w:numPr>
        <w:spacing w:line="360" w:lineRule="auto"/>
        <w:jc w:val="both"/>
        <w:rPr>
          <w:rFonts w:ascii="Arial" w:hAnsi="Arial" w:cs="Arial"/>
          <w:sz w:val="22"/>
          <w:szCs w:val="22"/>
        </w:rPr>
      </w:pPr>
      <w:r w:rsidRPr="006B744A">
        <w:rPr>
          <w:rFonts w:ascii="Arial" w:hAnsi="Arial" w:cs="Arial"/>
          <w:sz w:val="22"/>
          <w:szCs w:val="22"/>
        </w:rPr>
        <w:t>Remind children to wash their hands before eating, after visiting the toilet, playing outside or being in contact with any animal and explain the reasons for this</w:t>
      </w:r>
      <w:r>
        <w:rPr>
          <w:rFonts w:ascii="Arial" w:hAnsi="Arial" w:cs="Arial"/>
          <w:sz w:val="22"/>
          <w:szCs w:val="22"/>
        </w:rPr>
        <w:t>.</w:t>
      </w:r>
    </w:p>
    <w:p w14:paraId="1082307A" w14:textId="77777777" w:rsidR="00297B63" w:rsidRPr="006B744A" w:rsidRDefault="00297B63" w:rsidP="009308A0">
      <w:pPr>
        <w:numPr>
          <w:ilvl w:val="1"/>
          <w:numId w:val="1"/>
        </w:numPr>
        <w:spacing w:line="360" w:lineRule="auto"/>
        <w:jc w:val="both"/>
        <w:rPr>
          <w:rFonts w:ascii="Arial" w:hAnsi="Arial" w:cs="Arial"/>
          <w:sz w:val="22"/>
          <w:szCs w:val="22"/>
        </w:rPr>
      </w:pPr>
      <w:r w:rsidRPr="006B744A">
        <w:rPr>
          <w:rFonts w:ascii="Arial" w:hAnsi="Arial" w:cs="Arial"/>
          <w:sz w:val="22"/>
          <w:szCs w:val="22"/>
        </w:rPr>
        <w:t>Encourage all children to use tissues when coughing and sneezing to catch germs</w:t>
      </w:r>
      <w:r>
        <w:rPr>
          <w:rFonts w:ascii="Arial" w:hAnsi="Arial" w:cs="Arial"/>
          <w:sz w:val="22"/>
          <w:szCs w:val="22"/>
        </w:rPr>
        <w:t>.</w:t>
      </w:r>
    </w:p>
    <w:p w14:paraId="5C8E931E" w14:textId="77777777" w:rsidR="00FD2C02" w:rsidRDefault="00946AEC" w:rsidP="00BC1A2E">
      <w:pPr>
        <w:numPr>
          <w:ilvl w:val="1"/>
          <w:numId w:val="1"/>
        </w:numPr>
        <w:spacing w:before="120" w:after="120" w:line="360" w:lineRule="auto"/>
        <w:jc w:val="both"/>
        <w:rPr>
          <w:rFonts w:ascii="Arial" w:hAnsi="Arial" w:cs="Arial"/>
          <w:sz w:val="22"/>
          <w:szCs w:val="22"/>
        </w:rPr>
      </w:pPr>
      <w:r w:rsidRPr="00FD2C02">
        <w:rPr>
          <w:rFonts w:ascii="Arial" w:hAnsi="Arial" w:cs="Arial"/>
          <w:sz w:val="22"/>
          <w:szCs w:val="22"/>
        </w:rPr>
        <w:t>Ensure all tissues are disposed of in a hygienic way and all children and staff wash their hands once the tissue is disposed of.</w:t>
      </w:r>
    </w:p>
    <w:p w14:paraId="22824A52" w14:textId="77777777" w:rsidR="00FD2C02" w:rsidRPr="0019679A" w:rsidRDefault="00FD2C02" w:rsidP="00FD2C02">
      <w:pPr>
        <w:spacing w:before="120" w:after="120" w:line="360" w:lineRule="auto"/>
        <w:jc w:val="both"/>
        <w:rPr>
          <w:rFonts w:ascii="Arial" w:hAnsi="Arial" w:cs="Arial"/>
          <w:sz w:val="10"/>
          <w:szCs w:val="10"/>
        </w:rPr>
      </w:pPr>
    </w:p>
    <w:p w14:paraId="510D37C2" w14:textId="64AED730" w:rsidR="00790247" w:rsidRPr="00FD2C02" w:rsidRDefault="00790247" w:rsidP="00FD2C02">
      <w:pPr>
        <w:spacing w:before="120" w:after="120" w:line="360" w:lineRule="auto"/>
        <w:jc w:val="both"/>
        <w:rPr>
          <w:rFonts w:ascii="Arial" w:hAnsi="Arial" w:cs="Arial"/>
          <w:sz w:val="22"/>
          <w:szCs w:val="22"/>
        </w:rPr>
      </w:pPr>
      <w:r w:rsidRPr="00FD2C02">
        <w:rPr>
          <w:rFonts w:ascii="Arial" w:hAnsi="Arial" w:cs="Arial"/>
          <w:b/>
          <w:bCs/>
          <w:sz w:val="22"/>
          <w:szCs w:val="22"/>
        </w:rPr>
        <w:t>Cleaning Procedures</w:t>
      </w:r>
    </w:p>
    <w:p w14:paraId="0320E6F2" w14:textId="77777777" w:rsidR="00790247" w:rsidRPr="00790247" w:rsidRDefault="00790247" w:rsidP="009308A0">
      <w:pPr>
        <w:numPr>
          <w:ilvl w:val="1"/>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Toys and surfaces will be cleaned regularly</w:t>
      </w:r>
    </w:p>
    <w:p w14:paraId="68DC4863" w14:textId="7DF6D94F" w:rsidR="00B43629" w:rsidRPr="00B43629" w:rsidRDefault="00B43629" w:rsidP="009308A0">
      <w:pPr>
        <w:numPr>
          <w:ilvl w:val="1"/>
          <w:numId w:val="1"/>
        </w:numPr>
        <w:spacing w:line="360" w:lineRule="auto"/>
        <w:jc w:val="both"/>
        <w:rPr>
          <w:rFonts w:ascii="Arial" w:hAnsi="Arial" w:cs="Arial"/>
          <w:sz w:val="22"/>
          <w:szCs w:val="22"/>
        </w:rPr>
      </w:pPr>
      <w:r w:rsidRPr="006B744A">
        <w:rPr>
          <w:rFonts w:ascii="Arial" w:hAnsi="Arial" w:cs="Arial"/>
          <w:sz w:val="22"/>
          <w:szCs w:val="22"/>
        </w:rPr>
        <w:t>Clean and sterilise all potties and changing mats before and after each use</w:t>
      </w:r>
      <w:r>
        <w:rPr>
          <w:rFonts w:ascii="Arial" w:hAnsi="Arial" w:cs="Arial"/>
          <w:sz w:val="22"/>
          <w:szCs w:val="22"/>
        </w:rPr>
        <w:t>.</w:t>
      </w:r>
    </w:p>
    <w:p w14:paraId="090B0FDB" w14:textId="77777777" w:rsidR="00B43629" w:rsidRPr="006B744A" w:rsidRDefault="00B43629" w:rsidP="009308A0">
      <w:pPr>
        <w:numPr>
          <w:ilvl w:val="1"/>
          <w:numId w:val="1"/>
        </w:numPr>
        <w:spacing w:line="360" w:lineRule="auto"/>
        <w:jc w:val="both"/>
        <w:rPr>
          <w:rFonts w:ascii="Arial" w:hAnsi="Arial" w:cs="Arial"/>
          <w:sz w:val="22"/>
          <w:szCs w:val="22"/>
        </w:rPr>
      </w:pPr>
      <w:r w:rsidRPr="006B744A">
        <w:rPr>
          <w:rFonts w:ascii="Arial" w:hAnsi="Arial" w:cs="Arial"/>
          <w:sz w:val="22"/>
          <w:szCs w:val="22"/>
        </w:rPr>
        <w:t>Clean toilets at least daily and check them throughout the day</w:t>
      </w:r>
      <w:r>
        <w:rPr>
          <w:rFonts w:ascii="Arial" w:hAnsi="Arial" w:cs="Arial"/>
          <w:sz w:val="22"/>
          <w:szCs w:val="22"/>
        </w:rPr>
        <w:t>.</w:t>
      </w:r>
    </w:p>
    <w:p w14:paraId="187FE706" w14:textId="77777777" w:rsidR="00790247" w:rsidRPr="00790247" w:rsidRDefault="00790247" w:rsidP="009308A0">
      <w:pPr>
        <w:numPr>
          <w:ilvl w:val="1"/>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Spillages of bodily fluids will be cleaned immediately using appropriate PPE</w:t>
      </w:r>
    </w:p>
    <w:p w14:paraId="7DCE8E2B" w14:textId="77777777" w:rsidR="00790247" w:rsidRPr="0019679A" w:rsidRDefault="00790247" w:rsidP="009308A0">
      <w:pPr>
        <w:spacing w:before="120" w:after="120" w:line="360" w:lineRule="auto"/>
        <w:ind w:left="363"/>
        <w:jc w:val="both"/>
        <w:rPr>
          <w:rFonts w:ascii="Arial" w:hAnsi="Arial" w:cs="Arial"/>
          <w:sz w:val="10"/>
          <w:szCs w:val="10"/>
        </w:rPr>
      </w:pPr>
    </w:p>
    <w:p w14:paraId="78310247" w14:textId="2383C42C"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b/>
          <w:bCs/>
          <w:sz w:val="22"/>
          <w:szCs w:val="22"/>
        </w:rPr>
        <w:t>Use of Personal Protective Equipment (PPE)</w:t>
      </w:r>
    </w:p>
    <w:p w14:paraId="0B3144F9" w14:textId="77777777"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sz w:val="22"/>
          <w:szCs w:val="22"/>
        </w:rPr>
        <w:t>Staff will wear PPE (gloves, aprons) when:</w:t>
      </w:r>
    </w:p>
    <w:p w14:paraId="7C2FBC93" w14:textId="77777777" w:rsidR="00790247" w:rsidRP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Changing nappies</w:t>
      </w:r>
    </w:p>
    <w:p w14:paraId="4E62557A" w14:textId="77777777" w:rsidR="00790247" w:rsidRDefault="00790247" w:rsidP="009308A0">
      <w:pPr>
        <w:numPr>
          <w:ilvl w:val="1"/>
          <w:numId w:val="1"/>
        </w:numPr>
        <w:spacing w:before="120" w:after="120" w:line="360" w:lineRule="auto"/>
        <w:jc w:val="both"/>
        <w:rPr>
          <w:rFonts w:ascii="Arial" w:hAnsi="Arial" w:cs="Arial"/>
          <w:sz w:val="22"/>
          <w:szCs w:val="22"/>
        </w:rPr>
      </w:pPr>
      <w:r w:rsidRPr="00790247">
        <w:rPr>
          <w:rFonts w:ascii="Arial" w:hAnsi="Arial" w:cs="Arial"/>
          <w:sz w:val="22"/>
          <w:szCs w:val="22"/>
        </w:rPr>
        <w:t>Cleaning bodily fluids</w:t>
      </w:r>
    </w:p>
    <w:p w14:paraId="13DD335F" w14:textId="77777777" w:rsidR="00F06FEE" w:rsidRPr="0019679A" w:rsidRDefault="00F06FEE" w:rsidP="009308A0">
      <w:pPr>
        <w:spacing w:before="120" w:after="120" w:line="360" w:lineRule="auto"/>
        <w:ind w:left="1083"/>
        <w:jc w:val="both"/>
        <w:rPr>
          <w:rFonts w:ascii="Arial" w:hAnsi="Arial" w:cs="Arial"/>
          <w:sz w:val="10"/>
          <w:szCs w:val="10"/>
        </w:rPr>
      </w:pPr>
    </w:p>
    <w:p w14:paraId="2E9ECAB3" w14:textId="3FA5B6E1"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b/>
          <w:bCs/>
          <w:sz w:val="22"/>
          <w:szCs w:val="22"/>
        </w:rPr>
        <w:t>Managing Infectious Diseases</w:t>
      </w:r>
    </w:p>
    <w:p w14:paraId="1CD2F578" w14:textId="77777777" w:rsidR="00790247" w:rsidRPr="00790247" w:rsidRDefault="00790247" w:rsidP="009308A0">
      <w:pPr>
        <w:tabs>
          <w:tab w:val="num" w:pos="720"/>
        </w:tabs>
        <w:spacing w:before="120" w:after="120" w:line="360" w:lineRule="auto"/>
        <w:jc w:val="both"/>
        <w:rPr>
          <w:rFonts w:ascii="Arial" w:hAnsi="Arial" w:cs="Arial"/>
          <w:sz w:val="22"/>
          <w:szCs w:val="22"/>
        </w:rPr>
      </w:pPr>
      <w:r w:rsidRPr="00790247">
        <w:rPr>
          <w:rFonts w:ascii="Arial" w:hAnsi="Arial" w:cs="Arial"/>
          <w:sz w:val="22"/>
          <w:szCs w:val="22"/>
        </w:rPr>
        <w:t>Parents will be informed of any outbreaks (while maintaining confidentiality)</w:t>
      </w:r>
    </w:p>
    <w:p w14:paraId="641FB829" w14:textId="77777777" w:rsidR="00790247" w:rsidRP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lastRenderedPageBreak/>
        <w:t>The setting will follow guidance from health authorities</w:t>
      </w:r>
    </w:p>
    <w:p w14:paraId="2FE8E63F" w14:textId="77777777" w:rsidR="00790247" w:rsidRDefault="00790247" w:rsidP="009308A0">
      <w:pPr>
        <w:numPr>
          <w:ilvl w:val="0"/>
          <w:numId w:val="1"/>
        </w:numPr>
        <w:tabs>
          <w:tab w:val="num" w:pos="720"/>
        </w:tabs>
        <w:spacing w:before="120" w:after="120" w:line="360" w:lineRule="auto"/>
        <w:jc w:val="both"/>
        <w:rPr>
          <w:rFonts w:ascii="Arial" w:hAnsi="Arial" w:cs="Arial"/>
          <w:sz w:val="22"/>
          <w:szCs w:val="22"/>
        </w:rPr>
      </w:pPr>
      <w:r w:rsidRPr="00790247">
        <w:rPr>
          <w:rFonts w:ascii="Arial" w:hAnsi="Arial" w:cs="Arial"/>
          <w:sz w:val="22"/>
          <w:szCs w:val="22"/>
        </w:rPr>
        <w:t>Additional cleaning measures will be implemented if needed</w:t>
      </w:r>
    </w:p>
    <w:p w14:paraId="6736CCF6" w14:textId="66595FEE" w:rsidR="0007242F" w:rsidRDefault="0007242F" w:rsidP="009308A0">
      <w:pPr>
        <w:spacing w:line="360" w:lineRule="auto"/>
        <w:rPr>
          <w:rFonts w:ascii="Arial" w:hAnsi="Arial" w:cs="Arial"/>
          <w:sz w:val="22"/>
          <w:szCs w:val="22"/>
        </w:rPr>
      </w:pPr>
      <w:r>
        <w:rPr>
          <w:rFonts w:ascii="Arial" w:hAnsi="Arial" w:cs="Arial"/>
          <w:sz w:val="22"/>
          <w:szCs w:val="22"/>
        </w:rPr>
        <w:t>W</w:t>
      </w:r>
      <w:r>
        <w:rPr>
          <w:rFonts w:ascii="Arial" w:hAnsi="Arial" w:cs="Arial"/>
          <w:sz w:val="22"/>
          <w:szCs w:val="22"/>
        </w:rPr>
        <w:t>e have implemented that:</w:t>
      </w:r>
    </w:p>
    <w:p w14:paraId="3C61E33E" w14:textId="77777777" w:rsidR="0007242F" w:rsidRPr="00505091" w:rsidRDefault="0007242F" w:rsidP="009308A0">
      <w:pPr>
        <w:pStyle w:val="ListParagraph"/>
        <w:numPr>
          <w:ilvl w:val="0"/>
          <w:numId w:val="14"/>
        </w:numPr>
        <w:spacing w:line="360" w:lineRule="auto"/>
        <w:rPr>
          <w:rFonts w:ascii="Arial" w:hAnsi="Arial" w:cs="Arial"/>
          <w:sz w:val="22"/>
          <w:szCs w:val="22"/>
        </w:rPr>
      </w:pPr>
      <w:r w:rsidRPr="00505091">
        <w:rPr>
          <w:rFonts w:ascii="Arial" w:hAnsi="Arial" w:cs="Arial"/>
          <w:sz w:val="22"/>
          <w:szCs w:val="22"/>
        </w:rPr>
        <w:t xml:space="preserve">Hand, foot and mouth, </w:t>
      </w:r>
    </w:p>
    <w:p w14:paraId="12578E41" w14:textId="77777777" w:rsidR="0007242F" w:rsidRPr="00505091" w:rsidRDefault="0007242F" w:rsidP="009308A0">
      <w:pPr>
        <w:pStyle w:val="ListParagraph"/>
        <w:numPr>
          <w:ilvl w:val="0"/>
          <w:numId w:val="14"/>
        </w:numPr>
        <w:spacing w:line="360" w:lineRule="auto"/>
        <w:rPr>
          <w:rFonts w:ascii="Arial" w:hAnsi="Arial" w:cs="Arial"/>
          <w:sz w:val="22"/>
          <w:szCs w:val="22"/>
        </w:rPr>
      </w:pPr>
      <w:r w:rsidRPr="00505091">
        <w:rPr>
          <w:rFonts w:ascii="Arial" w:hAnsi="Arial" w:cs="Arial"/>
          <w:sz w:val="22"/>
          <w:szCs w:val="22"/>
        </w:rPr>
        <w:t xml:space="preserve">Impetigo, </w:t>
      </w:r>
    </w:p>
    <w:p w14:paraId="43F90717" w14:textId="77777777" w:rsidR="0007242F" w:rsidRPr="00505091" w:rsidRDefault="0007242F" w:rsidP="009308A0">
      <w:pPr>
        <w:pStyle w:val="ListParagraph"/>
        <w:numPr>
          <w:ilvl w:val="0"/>
          <w:numId w:val="14"/>
        </w:numPr>
        <w:spacing w:line="360" w:lineRule="auto"/>
        <w:rPr>
          <w:rFonts w:ascii="Arial" w:hAnsi="Arial" w:cs="Arial"/>
          <w:sz w:val="22"/>
          <w:szCs w:val="22"/>
        </w:rPr>
      </w:pPr>
      <w:r w:rsidRPr="00505091">
        <w:rPr>
          <w:rFonts w:ascii="Arial" w:hAnsi="Arial" w:cs="Arial"/>
          <w:sz w:val="22"/>
          <w:szCs w:val="22"/>
        </w:rPr>
        <w:t xml:space="preserve">Chicken pox, </w:t>
      </w:r>
    </w:p>
    <w:p w14:paraId="4391CF07" w14:textId="77777777" w:rsidR="0007242F" w:rsidRPr="00505091" w:rsidRDefault="0007242F" w:rsidP="009308A0">
      <w:pPr>
        <w:pStyle w:val="ListParagraph"/>
        <w:numPr>
          <w:ilvl w:val="0"/>
          <w:numId w:val="14"/>
        </w:numPr>
        <w:spacing w:line="360" w:lineRule="auto"/>
        <w:rPr>
          <w:rFonts w:ascii="Arial" w:hAnsi="Arial" w:cs="Arial"/>
          <w:sz w:val="22"/>
          <w:szCs w:val="22"/>
        </w:rPr>
      </w:pPr>
      <w:r w:rsidRPr="00505091">
        <w:rPr>
          <w:rFonts w:ascii="Arial" w:hAnsi="Arial" w:cs="Arial"/>
          <w:sz w:val="22"/>
          <w:szCs w:val="22"/>
        </w:rPr>
        <w:t xml:space="preserve">Measles, </w:t>
      </w:r>
    </w:p>
    <w:p w14:paraId="4BC018EF" w14:textId="77777777" w:rsidR="0007242F" w:rsidRPr="00505091" w:rsidRDefault="0007242F" w:rsidP="009308A0">
      <w:pPr>
        <w:pStyle w:val="ListParagraph"/>
        <w:numPr>
          <w:ilvl w:val="0"/>
          <w:numId w:val="14"/>
        </w:numPr>
        <w:spacing w:line="360" w:lineRule="auto"/>
        <w:rPr>
          <w:rFonts w:ascii="Arial" w:hAnsi="Arial" w:cs="Arial"/>
          <w:sz w:val="22"/>
          <w:szCs w:val="22"/>
        </w:rPr>
      </w:pPr>
      <w:r w:rsidRPr="00505091">
        <w:rPr>
          <w:rFonts w:ascii="Arial" w:hAnsi="Arial" w:cs="Arial"/>
          <w:sz w:val="22"/>
          <w:szCs w:val="22"/>
        </w:rPr>
        <w:t xml:space="preserve">Conjunctivitis, </w:t>
      </w:r>
    </w:p>
    <w:p w14:paraId="2389570D" w14:textId="77777777" w:rsidR="0007242F" w:rsidRPr="00505091" w:rsidRDefault="0007242F" w:rsidP="009308A0">
      <w:pPr>
        <w:pStyle w:val="ListParagraph"/>
        <w:numPr>
          <w:ilvl w:val="0"/>
          <w:numId w:val="14"/>
        </w:numPr>
        <w:spacing w:line="360" w:lineRule="auto"/>
        <w:rPr>
          <w:rFonts w:ascii="Arial" w:hAnsi="Arial" w:cs="Arial"/>
          <w:sz w:val="22"/>
          <w:szCs w:val="22"/>
        </w:rPr>
      </w:pPr>
      <w:r w:rsidRPr="00505091">
        <w:rPr>
          <w:rFonts w:ascii="Arial" w:hAnsi="Arial" w:cs="Arial"/>
          <w:sz w:val="22"/>
          <w:szCs w:val="22"/>
        </w:rPr>
        <w:t xml:space="preserve">Tonsillitis, </w:t>
      </w:r>
    </w:p>
    <w:p w14:paraId="66DD5979" w14:textId="77777777" w:rsidR="0007242F" w:rsidRPr="00505091" w:rsidRDefault="0007242F" w:rsidP="009308A0">
      <w:pPr>
        <w:pStyle w:val="ListParagraph"/>
        <w:numPr>
          <w:ilvl w:val="0"/>
          <w:numId w:val="14"/>
        </w:numPr>
        <w:spacing w:line="360" w:lineRule="auto"/>
        <w:rPr>
          <w:rFonts w:ascii="Arial" w:hAnsi="Arial" w:cs="Arial"/>
          <w:sz w:val="22"/>
          <w:szCs w:val="22"/>
        </w:rPr>
      </w:pPr>
      <w:r w:rsidRPr="00505091">
        <w:rPr>
          <w:rFonts w:ascii="Arial" w:hAnsi="Arial" w:cs="Arial"/>
          <w:sz w:val="22"/>
          <w:szCs w:val="22"/>
        </w:rPr>
        <w:t xml:space="preserve">Scarlet fever and </w:t>
      </w:r>
    </w:p>
    <w:p w14:paraId="54BE694C" w14:textId="77777777" w:rsidR="0007242F" w:rsidRDefault="0007242F" w:rsidP="009308A0">
      <w:pPr>
        <w:pStyle w:val="ListParagraph"/>
        <w:numPr>
          <w:ilvl w:val="0"/>
          <w:numId w:val="14"/>
        </w:numPr>
        <w:spacing w:line="360" w:lineRule="auto"/>
        <w:rPr>
          <w:rFonts w:ascii="Arial" w:hAnsi="Arial" w:cs="Arial"/>
          <w:sz w:val="22"/>
          <w:szCs w:val="22"/>
        </w:rPr>
      </w:pPr>
      <w:r w:rsidRPr="00505091">
        <w:rPr>
          <w:rFonts w:ascii="Arial" w:hAnsi="Arial" w:cs="Arial"/>
          <w:sz w:val="22"/>
          <w:szCs w:val="22"/>
        </w:rPr>
        <w:t xml:space="preserve">Croup </w:t>
      </w:r>
    </w:p>
    <w:p w14:paraId="53238B2A" w14:textId="0EFF01AA" w:rsidR="00A557EE" w:rsidRPr="00FD2C02" w:rsidRDefault="0007242F" w:rsidP="00FD2C02">
      <w:pPr>
        <w:spacing w:line="360" w:lineRule="auto"/>
        <w:rPr>
          <w:rFonts w:ascii="Arial" w:hAnsi="Arial" w:cs="Arial"/>
          <w:i/>
          <w:iCs/>
          <w:sz w:val="22"/>
          <w:szCs w:val="22"/>
        </w:rPr>
      </w:pPr>
      <w:r w:rsidRPr="00E13C63">
        <w:rPr>
          <w:rFonts w:ascii="Arial" w:hAnsi="Arial" w:cs="Arial"/>
          <w:i/>
          <w:iCs/>
          <w:sz w:val="22"/>
          <w:szCs w:val="22"/>
        </w:rPr>
        <w:t>Now requires a minimum of 5 days away from setting as they are highly contagious infections.</w:t>
      </w:r>
    </w:p>
    <w:p w14:paraId="736C69FE" w14:textId="77777777" w:rsidR="0019679A" w:rsidRDefault="0019679A" w:rsidP="009308A0">
      <w:pPr>
        <w:spacing w:before="120" w:after="120" w:line="360" w:lineRule="auto"/>
        <w:jc w:val="both"/>
        <w:rPr>
          <w:rFonts w:ascii="Arial" w:hAnsi="Arial" w:cs="Arial"/>
          <w:b/>
          <w:bCs/>
          <w:sz w:val="22"/>
          <w:szCs w:val="22"/>
        </w:rPr>
      </w:pPr>
    </w:p>
    <w:p w14:paraId="742004C0" w14:textId="3C85C892" w:rsidR="00790247" w:rsidRPr="00790247" w:rsidRDefault="00790247" w:rsidP="009308A0">
      <w:pPr>
        <w:spacing w:before="120" w:after="120" w:line="360" w:lineRule="auto"/>
        <w:jc w:val="both"/>
        <w:rPr>
          <w:rFonts w:ascii="Arial" w:hAnsi="Arial" w:cs="Arial"/>
          <w:sz w:val="22"/>
          <w:szCs w:val="22"/>
        </w:rPr>
      </w:pPr>
      <w:r w:rsidRPr="00790247">
        <w:rPr>
          <w:rFonts w:ascii="Arial" w:hAnsi="Arial" w:cs="Arial"/>
          <w:b/>
          <w:bCs/>
          <w:sz w:val="22"/>
          <w:szCs w:val="22"/>
        </w:rPr>
        <w:t>Parent/Carer Responsibilities</w:t>
      </w:r>
    </w:p>
    <w:p w14:paraId="77D2E179" w14:textId="079818EA" w:rsidR="00790247" w:rsidRPr="00390864" w:rsidRDefault="00790247" w:rsidP="009308A0">
      <w:pPr>
        <w:pStyle w:val="ListParagraph"/>
        <w:numPr>
          <w:ilvl w:val="0"/>
          <w:numId w:val="30"/>
        </w:numPr>
        <w:spacing w:before="120" w:after="120" w:line="360" w:lineRule="auto"/>
        <w:jc w:val="both"/>
        <w:rPr>
          <w:rFonts w:ascii="Arial" w:hAnsi="Arial" w:cs="Arial"/>
          <w:sz w:val="22"/>
          <w:szCs w:val="22"/>
        </w:rPr>
      </w:pPr>
      <w:r w:rsidRPr="00390864">
        <w:rPr>
          <w:rFonts w:ascii="Arial" w:hAnsi="Arial" w:cs="Arial"/>
          <w:sz w:val="22"/>
          <w:szCs w:val="22"/>
        </w:rPr>
        <w:t>Inform the setting of any illness or medical condition</w:t>
      </w:r>
    </w:p>
    <w:p w14:paraId="7020CDD9" w14:textId="77777777" w:rsidR="00790247" w:rsidRPr="003B1B2A" w:rsidRDefault="00790247" w:rsidP="009308A0">
      <w:pPr>
        <w:pStyle w:val="ListParagraph"/>
        <w:numPr>
          <w:ilvl w:val="0"/>
          <w:numId w:val="30"/>
        </w:numPr>
        <w:spacing w:before="120" w:after="120" w:line="360" w:lineRule="auto"/>
        <w:jc w:val="both"/>
        <w:rPr>
          <w:rFonts w:ascii="Arial" w:hAnsi="Arial" w:cs="Arial"/>
          <w:sz w:val="22"/>
          <w:szCs w:val="22"/>
        </w:rPr>
      </w:pPr>
      <w:r w:rsidRPr="003B1B2A">
        <w:rPr>
          <w:rFonts w:ascii="Arial" w:hAnsi="Arial" w:cs="Arial"/>
          <w:sz w:val="22"/>
          <w:szCs w:val="22"/>
        </w:rPr>
        <w:t>Provide accurate medical information and updates</w:t>
      </w:r>
    </w:p>
    <w:p w14:paraId="3585F771" w14:textId="666F4A3F" w:rsidR="00790247" w:rsidRPr="003B1B2A" w:rsidRDefault="00790247" w:rsidP="009308A0">
      <w:pPr>
        <w:pStyle w:val="ListParagraph"/>
        <w:numPr>
          <w:ilvl w:val="0"/>
          <w:numId w:val="30"/>
        </w:numPr>
        <w:spacing w:before="120" w:after="120" w:line="360" w:lineRule="auto"/>
        <w:jc w:val="both"/>
        <w:rPr>
          <w:rFonts w:ascii="Arial" w:hAnsi="Arial" w:cs="Arial"/>
          <w:sz w:val="22"/>
          <w:szCs w:val="22"/>
        </w:rPr>
      </w:pPr>
      <w:r w:rsidRPr="003B1B2A">
        <w:rPr>
          <w:rFonts w:ascii="Arial" w:hAnsi="Arial" w:cs="Arial"/>
          <w:sz w:val="22"/>
          <w:szCs w:val="22"/>
        </w:rPr>
        <w:t>Supply medication with clear instructions</w:t>
      </w:r>
    </w:p>
    <w:p w14:paraId="6F727C65" w14:textId="77777777" w:rsidR="00790247" w:rsidRDefault="00790247" w:rsidP="009308A0">
      <w:pPr>
        <w:pStyle w:val="ListParagraph"/>
        <w:numPr>
          <w:ilvl w:val="0"/>
          <w:numId w:val="30"/>
        </w:numPr>
        <w:spacing w:before="120" w:after="120" w:line="360" w:lineRule="auto"/>
        <w:jc w:val="both"/>
        <w:rPr>
          <w:rFonts w:ascii="Arial" w:hAnsi="Arial" w:cs="Arial"/>
          <w:sz w:val="22"/>
          <w:szCs w:val="22"/>
        </w:rPr>
      </w:pPr>
      <w:r w:rsidRPr="003B1B2A">
        <w:rPr>
          <w:rFonts w:ascii="Arial" w:hAnsi="Arial" w:cs="Arial"/>
          <w:sz w:val="22"/>
          <w:szCs w:val="22"/>
        </w:rPr>
        <w:t>Keep unwell children at home</w:t>
      </w:r>
    </w:p>
    <w:p w14:paraId="3B224B2A" w14:textId="77777777" w:rsidR="009E1FF5" w:rsidRDefault="009E1FF5" w:rsidP="009308A0">
      <w:pPr>
        <w:spacing w:line="360" w:lineRule="auto"/>
        <w:ind w:left="360"/>
        <w:rPr>
          <w:rFonts w:ascii="Arial" w:hAnsi="Arial" w:cs="Arial"/>
          <w:i/>
          <w:iCs/>
          <w:sz w:val="22"/>
          <w:szCs w:val="22"/>
        </w:rPr>
      </w:pPr>
      <w:r w:rsidRPr="009E1FF5">
        <w:rPr>
          <w:rFonts w:ascii="Arial" w:hAnsi="Arial" w:cs="Arial"/>
          <w:i/>
          <w:iCs/>
          <w:sz w:val="22"/>
          <w:szCs w:val="22"/>
        </w:rPr>
        <w:t>Where children have been prescribed antibiotics, parents are asked to keep children at home for 48 hours, to ensure there are no adverse effects, as well as to give time for the medication to take effect.</w:t>
      </w:r>
    </w:p>
    <w:p w14:paraId="3EB71B25" w14:textId="77777777" w:rsidR="008551BF" w:rsidRDefault="008551BF" w:rsidP="009308A0">
      <w:pPr>
        <w:spacing w:line="360" w:lineRule="auto"/>
        <w:ind w:left="360"/>
        <w:rPr>
          <w:rFonts w:ascii="Arial" w:hAnsi="Arial" w:cs="Arial"/>
          <w:i/>
          <w:iCs/>
          <w:sz w:val="22"/>
          <w:szCs w:val="22"/>
        </w:rPr>
      </w:pPr>
    </w:p>
    <w:p w14:paraId="401E2DD0" w14:textId="77777777" w:rsidR="0072562E" w:rsidRPr="006B744A" w:rsidRDefault="0072562E" w:rsidP="009308A0">
      <w:pPr>
        <w:spacing w:line="360" w:lineRule="auto"/>
        <w:ind w:left="720" w:hanging="720"/>
        <w:rPr>
          <w:rFonts w:ascii="Arial" w:hAnsi="Arial" w:cs="Arial"/>
          <w:sz w:val="22"/>
          <w:szCs w:val="22"/>
        </w:rPr>
      </w:pPr>
      <w:r w:rsidRPr="006B744A">
        <w:rPr>
          <w:rFonts w:ascii="Arial" w:hAnsi="Arial" w:cs="Arial"/>
          <w:sz w:val="22"/>
          <w:szCs w:val="22"/>
        </w:rPr>
        <w:t>In addition:</w:t>
      </w:r>
    </w:p>
    <w:p w14:paraId="60D0661E" w14:textId="77777777" w:rsidR="0072562E" w:rsidRDefault="0072562E" w:rsidP="009308A0">
      <w:pPr>
        <w:numPr>
          <w:ilvl w:val="0"/>
          <w:numId w:val="13"/>
        </w:numPr>
        <w:spacing w:line="360" w:lineRule="auto"/>
        <w:jc w:val="both"/>
        <w:rPr>
          <w:rFonts w:ascii="Arial" w:hAnsi="Arial" w:cs="Arial"/>
          <w:color w:val="000000" w:themeColor="text1"/>
          <w:sz w:val="22"/>
          <w:szCs w:val="22"/>
        </w:rPr>
      </w:pPr>
      <w:r w:rsidRPr="00831282">
        <w:rPr>
          <w:rFonts w:ascii="Arial" w:hAnsi="Arial" w:cs="Arial"/>
          <w:color w:val="000000" w:themeColor="text1"/>
          <w:sz w:val="22"/>
          <w:szCs w:val="22"/>
        </w:rPr>
        <w:t xml:space="preserve">The manager retains the right of refusal of children, parents, staff and visitors who are deemed contagious and may impact on the welfare of the rest of the nursery. </w:t>
      </w:r>
    </w:p>
    <w:p w14:paraId="35EA79C5" w14:textId="77777777" w:rsidR="0072562E" w:rsidRPr="009732C3" w:rsidRDefault="0072562E" w:rsidP="009308A0">
      <w:pPr>
        <w:pStyle w:val="ListParagraph"/>
        <w:numPr>
          <w:ilvl w:val="0"/>
          <w:numId w:val="13"/>
        </w:numPr>
        <w:spacing w:before="120" w:after="120" w:line="360" w:lineRule="auto"/>
        <w:jc w:val="both"/>
        <w:rPr>
          <w:rFonts w:ascii="Arial" w:hAnsi="Arial" w:cs="Arial"/>
          <w:sz w:val="22"/>
          <w:szCs w:val="22"/>
        </w:rPr>
      </w:pPr>
      <w:r w:rsidRPr="001061E0">
        <w:rPr>
          <w:rFonts w:ascii="Arial" w:hAnsi="Arial" w:cs="Arial"/>
          <w:sz w:val="22"/>
          <w:szCs w:val="22"/>
        </w:rPr>
        <w:t>Nits and head lice are not an excludable condition; although in exceptional cases parents may be asked to keep the child away from the setting until the infestation has cleared.</w:t>
      </w:r>
      <w:r>
        <w:rPr>
          <w:rFonts w:ascii="Arial" w:hAnsi="Arial" w:cs="Arial"/>
          <w:sz w:val="22"/>
          <w:szCs w:val="22"/>
        </w:rPr>
        <w:t xml:space="preserve"> </w:t>
      </w:r>
      <w:r w:rsidRPr="009732C3">
        <w:rPr>
          <w:rFonts w:ascii="Arial" w:hAnsi="Arial" w:cs="Arial"/>
          <w:i/>
          <w:iCs/>
          <w:sz w:val="22"/>
          <w:szCs w:val="22"/>
        </w:rPr>
        <w:t>On identifying cases of head lice, all parents are informed and asked to treat their child and all the family, using current recommended treatments methods if they are found.</w:t>
      </w:r>
    </w:p>
    <w:p w14:paraId="47695E07" w14:textId="77777777" w:rsidR="0072562E" w:rsidRDefault="0072562E" w:rsidP="009308A0">
      <w:pPr>
        <w:spacing w:before="120" w:after="120" w:line="360" w:lineRule="auto"/>
        <w:rPr>
          <w:rFonts w:ascii="Arial" w:hAnsi="Arial" w:cs="Arial"/>
          <w:b/>
          <w:bCs/>
          <w:sz w:val="22"/>
          <w:szCs w:val="22"/>
        </w:rPr>
      </w:pPr>
    </w:p>
    <w:p w14:paraId="2E60B769" w14:textId="78CC0F06" w:rsidR="002B04E1" w:rsidRPr="00ED137C" w:rsidRDefault="002B04E1" w:rsidP="009308A0">
      <w:pPr>
        <w:spacing w:before="120" w:after="120" w:line="360" w:lineRule="auto"/>
        <w:rPr>
          <w:rFonts w:ascii="Arial" w:hAnsi="Arial" w:cs="Arial"/>
          <w:sz w:val="22"/>
          <w:szCs w:val="22"/>
        </w:rPr>
      </w:pPr>
      <w:r w:rsidRPr="00ED137C">
        <w:rPr>
          <w:rFonts w:ascii="Arial" w:hAnsi="Arial" w:cs="Arial"/>
          <w:b/>
          <w:bCs/>
          <w:sz w:val="22"/>
          <w:szCs w:val="22"/>
        </w:rPr>
        <w:t>Monitoring and Review</w:t>
      </w:r>
    </w:p>
    <w:p w14:paraId="4F690598" w14:textId="77777777" w:rsidR="002B04E1" w:rsidRPr="00ED137C" w:rsidRDefault="002B04E1" w:rsidP="009308A0">
      <w:pPr>
        <w:spacing w:before="120" w:after="120" w:line="360" w:lineRule="auto"/>
        <w:rPr>
          <w:rFonts w:ascii="Arial" w:hAnsi="Arial" w:cs="Arial"/>
          <w:sz w:val="22"/>
          <w:szCs w:val="22"/>
        </w:rPr>
      </w:pPr>
      <w:r w:rsidRPr="00ED137C">
        <w:rPr>
          <w:rFonts w:ascii="Arial" w:hAnsi="Arial" w:cs="Arial"/>
          <w:sz w:val="22"/>
          <w:szCs w:val="22"/>
        </w:rPr>
        <w:t>This policy will be reviewed annually or sooner if required to ensure it reflects current best practice and the needs of children and families attending the setting.</w:t>
      </w:r>
    </w:p>
    <w:p w14:paraId="0B0878E1" w14:textId="77777777" w:rsidR="002B04E1" w:rsidRPr="00D33973" w:rsidRDefault="002B04E1" w:rsidP="009308A0">
      <w:pPr>
        <w:pStyle w:val="ListParagraph"/>
        <w:numPr>
          <w:ilvl w:val="0"/>
          <w:numId w:val="15"/>
        </w:numPr>
        <w:spacing w:before="120" w:after="120" w:line="360" w:lineRule="auto"/>
        <w:rPr>
          <w:rFonts w:ascii="Arial" w:hAnsi="Arial" w:cs="Arial"/>
          <w:sz w:val="22"/>
          <w:szCs w:val="20"/>
        </w:rPr>
      </w:pPr>
      <w:r w:rsidRPr="00D33973">
        <w:rPr>
          <w:rFonts w:ascii="Arial" w:hAnsi="Arial" w:cs="Arial"/>
          <w:sz w:val="22"/>
          <w:szCs w:val="20"/>
        </w:rPr>
        <w:t xml:space="preserve">Policy Review Date: </w:t>
      </w:r>
      <w:r>
        <w:rPr>
          <w:rFonts w:ascii="Arial" w:hAnsi="Arial" w:cs="Arial"/>
          <w:sz w:val="22"/>
          <w:szCs w:val="20"/>
        </w:rPr>
        <w:t>23.06.2026</w:t>
      </w:r>
    </w:p>
    <w:p w14:paraId="5F120F5A" w14:textId="77777777" w:rsidR="002B04E1" w:rsidRPr="00D33973" w:rsidRDefault="002B04E1" w:rsidP="009308A0">
      <w:pPr>
        <w:pStyle w:val="ListParagraph"/>
        <w:numPr>
          <w:ilvl w:val="0"/>
          <w:numId w:val="15"/>
        </w:numPr>
        <w:spacing w:before="120" w:after="120" w:line="360" w:lineRule="auto"/>
        <w:rPr>
          <w:rFonts w:ascii="Arial" w:hAnsi="Arial" w:cs="Arial"/>
          <w:sz w:val="22"/>
          <w:szCs w:val="20"/>
        </w:rPr>
      </w:pPr>
      <w:r w:rsidRPr="00D33973">
        <w:rPr>
          <w:rFonts w:ascii="Arial" w:hAnsi="Arial" w:cs="Arial"/>
          <w:sz w:val="22"/>
          <w:szCs w:val="20"/>
        </w:rPr>
        <w:t>Policy Approved By: Natalie Ruddock</w:t>
      </w:r>
    </w:p>
    <w:p w14:paraId="1B1B83C2" w14:textId="54882B11" w:rsidR="00137808" w:rsidRPr="0019679A" w:rsidRDefault="002B04E1" w:rsidP="008551BF">
      <w:pPr>
        <w:pStyle w:val="ListParagraph"/>
        <w:numPr>
          <w:ilvl w:val="0"/>
          <w:numId w:val="15"/>
        </w:numPr>
        <w:spacing w:before="120" w:after="120" w:line="276" w:lineRule="auto"/>
        <w:rPr>
          <w:rStyle w:val="Hyperlink"/>
          <w:rFonts w:ascii="Arial" w:hAnsi="Arial" w:cs="Arial"/>
          <w:color w:val="auto"/>
          <w:sz w:val="22"/>
          <w:szCs w:val="22"/>
          <w:u w:val="none"/>
        </w:rPr>
      </w:pPr>
      <w:r w:rsidRPr="0019679A">
        <w:rPr>
          <w:rFonts w:ascii="Arial" w:hAnsi="Arial" w:cs="Arial"/>
          <w:sz w:val="22"/>
          <w:szCs w:val="20"/>
        </w:rPr>
        <w:t>Next Review: 23.06.2027</w:t>
      </w:r>
    </w:p>
    <w:sectPr w:rsidR="00137808" w:rsidRPr="0019679A" w:rsidSect="00EC4AFF">
      <w:footerReference w:type="default" r:id="rId10"/>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300D" w14:textId="77777777" w:rsidR="006F7BF9" w:rsidRDefault="006F7BF9" w:rsidP="00831C42">
      <w:r>
        <w:separator/>
      </w:r>
    </w:p>
  </w:endnote>
  <w:endnote w:type="continuationSeparator" w:id="0">
    <w:p w14:paraId="0C5FE762" w14:textId="77777777" w:rsidR="006F7BF9" w:rsidRDefault="006F7BF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52A0C8F6" w:rsidR="0076696F" w:rsidRPr="000174F4" w:rsidRDefault="00E325D9" w:rsidP="000174F4">
    <w:pPr>
      <w:spacing w:before="120" w:after="120" w:line="360" w:lineRule="auto"/>
      <w:jc w:val="right"/>
      <w:rPr>
        <w:rFonts w:ascii="Arial" w:hAnsi="Arial" w:cs="Arial"/>
        <w:i/>
        <w:iCs/>
        <w:color w:val="7F7F7F" w:themeColor="text1" w:themeTint="80"/>
        <w:sz w:val="18"/>
        <w:szCs w:val="18"/>
      </w:rPr>
    </w:pPr>
    <w:r w:rsidRPr="00BA2FF7">
      <w:rPr>
        <w:rFonts w:ascii="Arial" w:hAnsi="Arial" w:cs="Arial"/>
        <w:i/>
        <w:iCs/>
        <w:color w:val="7F7F7F" w:themeColor="text1" w:themeTint="80"/>
        <w:sz w:val="18"/>
        <w:szCs w:val="18"/>
        <w:lang w:val="x-none" w:eastAsia="x-none"/>
      </w:rPr>
      <w:t xml:space="preserve">St Margarets Pre School- </w:t>
    </w:r>
    <w:r>
      <w:rPr>
        <w:rFonts w:ascii="Arial" w:hAnsi="Arial" w:cs="Arial"/>
        <w:b/>
        <w:sz w:val="28"/>
        <w:szCs w:val="28"/>
      </w:rPr>
      <w:tab/>
    </w:r>
    <w:r w:rsidRPr="000174F4">
      <w:rPr>
        <w:rFonts w:ascii="Arial" w:hAnsi="Arial" w:cs="Arial"/>
        <w:i/>
        <w:iCs/>
        <w:color w:val="7F7F7F" w:themeColor="text1" w:themeTint="80"/>
        <w:sz w:val="18"/>
        <w:szCs w:val="18"/>
      </w:rPr>
      <w:t xml:space="preserve">Poorly children, </w:t>
    </w:r>
    <w:r w:rsidR="000174F4">
      <w:rPr>
        <w:rFonts w:ascii="Arial" w:hAnsi="Arial" w:cs="Arial"/>
        <w:i/>
        <w:iCs/>
        <w:color w:val="7F7F7F" w:themeColor="text1" w:themeTint="80"/>
        <w:sz w:val="18"/>
        <w:szCs w:val="18"/>
      </w:rPr>
      <w:t>a</w:t>
    </w:r>
    <w:r w:rsidRPr="000174F4">
      <w:rPr>
        <w:rFonts w:ascii="Arial" w:hAnsi="Arial" w:cs="Arial"/>
        <w:i/>
        <w:iCs/>
        <w:color w:val="7F7F7F" w:themeColor="text1" w:themeTint="80"/>
        <w:sz w:val="18"/>
        <w:szCs w:val="18"/>
      </w:rPr>
      <w:t>dministering medication and infection control</w:t>
    </w:r>
    <w:r w:rsidR="000174F4">
      <w:rPr>
        <w:rFonts w:ascii="Arial" w:hAnsi="Arial" w:cs="Arial"/>
        <w:i/>
        <w:iCs/>
        <w:color w:val="7F7F7F" w:themeColor="text1" w:themeTint="80"/>
        <w:sz w:val="18"/>
        <w:szCs w:val="18"/>
      </w:rPr>
      <w:t xml:space="preserve"> </w:t>
    </w:r>
    <w:r w:rsidRPr="00BA2FF7">
      <w:rPr>
        <w:rFonts w:ascii="Arial" w:hAnsi="Arial" w:cs="Arial"/>
        <w:i/>
        <w:iCs/>
        <w:color w:val="7F7F7F" w:themeColor="text1" w:themeTint="80"/>
        <w:sz w:val="18"/>
        <w:szCs w:val="18"/>
        <w:lang w:val="x-none" w:eastAsia="x-none"/>
      </w:rPr>
      <w:t>202</w:t>
    </w:r>
    <w:r w:rsidR="00342344">
      <w:rPr>
        <w:rFonts w:ascii="Arial" w:hAnsi="Arial" w:cs="Arial"/>
        <w:i/>
        <w:iCs/>
        <w:color w:val="7F7F7F" w:themeColor="text1" w:themeTint="80"/>
        <w:sz w:val="18"/>
        <w:szCs w:val="18"/>
        <w:lang w:val="x-none" w:eastAsia="x-non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3486" w14:textId="77777777" w:rsidR="006F7BF9" w:rsidRDefault="006F7BF9" w:rsidP="00831C42">
      <w:r>
        <w:separator/>
      </w:r>
    </w:p>
  </w:footnote>
  <w:footnote w:type="continuationSeparator" w:id="0">
    <w:p w14:paraId="7D101455" w14:textId="77777777" w:rsidR="006F7BF9" w:rsidRDefault="006F7BF9"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A87"/>
    <w:multiLevelType w:val="multilevel"/>
    <w:tmpl w:val="898EB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C1B20"/>
    <w:multiLevelType w:val="hybridMultilevel"/>
    <w:tmpl w:val="B008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D7E0A"/>
    <w:multiLevelType w:val="multilevel"/>
    <w:tmpl w:val="1792B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81EE5"/>
    <w:multiLevelType w:val="hybridMultilevel"/>
    <w:tmpl w:val="625CF5DC"/>
    <w:lvl w:ilvl="0" w:tplc="08090001">
      <w:start w:val="1"/>
      <w:numFmt w:val="bullet"/>
      <w:lvlText w:val=""/>
      <w:lvlJc w:val="left"/>
      <w:pPr>
        <w:ind w:left="360" w:hanging="360"/>
      </w:pPr>
      <w:rPr>
        <w:rFonts w:ascii="Symbol" w:hAnsi="Symbol" w:hint="default"/>
        <w:b/>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8A1BC0"/>
    <w:multiLevelType w:val="hybridMultilevel"/>
    <w:tmpl w:val="B8E2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424BD"/>
    <w:multiLevelType w:val="multilevel"/>
    <w:tmpl w:val="2E0E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200F9"/>
    <w:multiLevelType w:val="hybridMultilevel"/>
    <w:tmpl w:val="03E8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6314B"/>
    <w:multiLevelType w:val="multilevel"/>
    <w:tmpl w:val="876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A6C25"/>
    <w:multiLevelType w:val="hybridMultilevel"/>
    <w:tmpl w:val="496E6EE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2" w15:restartNumberingAfterBreak="0">
    <w:nsid w:val="21056C3C"/>
    <w:multiLevelType w:val="multilevel"/>
    <w:tmpl w:val="002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C6421"/>
    <w:multiLevelType w:val="multilevel"/>
    <w:tmpl w:val="4078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F1EA5"/>
    <w:multiLevelType w:val="multilevel"/>
    <w:tmpl w:val="CB726BE2"/>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F21E8"/>
    <w:multiLevelType w:val="multilevel"/>
    <w:tmpl w:val="090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21CBF"/>
    <w:multiLevelType w:val="hybridMultilevel"/>
    <w:tmpl w:val="F08019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B474B"/>
    <w:multiLevelType w:val="hybridMultilevel"/>
    <w:tmpl w:val="CE98141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41342567"/>
    <w:multiLevelType w:val="hybridMultilevel"/>
    <w:tmpl w:val="494A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60F9C"/>
    <w:multiLevelType w:val="hybridMultilevel"/>
    <w:tmpl w:val="19EE0CA8"/>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6A28E3"/>
    <w:multiLevelType w:val="multilevel"/>
    <w:tmpl w:val="9634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225A9"/>
    <w:multiLevelType w:val="multilevel"/>
    <w:tmpl w:val="EAF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E26C0A"/>
    <w:multiLevelType w:val="multilevel"/>
    <w:tmpl w:val="FA90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96495"/>
    <w:multiLevelType w:val="hybridMultilevel"/>
    <w:tmpl w:val="C67E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A657C6"/>
    <w:multiLevelType w:val="multilevel"/>
    <w:tmpl w:val="34EE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0C761C"/>
    <w:multiLevelType w:val="hybridMultilevel"/>
    <w:tmpl w:val="AC58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D40D8"/>
    <w:multiLevelType w:val="multilevel"/>
    <w:tmpl w:val="D94E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213B6"/>
    <w:multiLevelType w:val="multilevel"/>
    <w:tmpl w:val="D3AA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441D6"/>
    <w:multiLevelType w:val="multilevel"/>
    <w:tmpl w:val="E4B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511B38"/>
    <w:multiLevelType w:val="multilevel"/>
    <w:tmpl w:val="D1E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93E7E"/>
    <w:multiLevelType w:val="hybridMultilevel"/>
    <w:tmpl w:val="49A0DF30"/>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FA94948"/>
    <w:multiLevelType w:val="multilevel"/>
    <w:tmpl w:val="4A44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312406">
    <w:abstractNumId w:val="20"/>
  </w:num>
  <w:num w:numId="2" w16cid:durableId="283387943">
    <w:abstractNumId w:val="18"/>
  </w:num>
  <w:num w:numId="3" w16cid:durableId="1427338885">
    <w:abstractNumId w:val="14"/>
  </w:num>
  <w:num w:numId="4" w16cid:durableId="1550998467">
    <w:abstractNumId w:val="17"/>
  </w:num>
  <w:num w:numId="5" w16cid:durableId="136608922">
    <w:abstractNumId w:val="21"/>
  </w:num>
  <w:num w:numId="6" w16cid:durableId="1858738242">
    <w:abstractNumId w:val="22"/>
  </w:num>
  <w:num w:numId="7" w16cid:durableId="1682387632">
    <w:abstractNumId w:val="30"/>
  </w:num>
  <w:num w:numId="8" w16cid:durableId="1103456492">
    <w:abstractNumId w:val="25"/>
  </w:num>
  <w:num w:numId="9" w16cid:durableId="85545638">
    <w:abstractNumId w:val="7"/>
  </w:num>
  <w:num w:numId="10" w16cid:durableId="64376242">
    <w:abstractNumId w:val="26"/>
  </w:num>
  <w:num w:numId="11" w16cid:durableId="1486125815">
    <w:abstractNumId w:val="36"/>
  </w:num>
  <w:num w:numId="12" w16cid:durableId="639967589">
    <w:abstractNumId w:val="11"/>
  </w:num>
  <w:num w:numId="13" w16cid:durableId="1415205172">
    <w:abstractNumId w:val="28"/>
  </w:num>
  <w:num w:numId="14" w16cid:durableId="1066032262">
    <w:abstractNumId w:val="16"/>
  </w:num>
  <w:num w:numId="15" w16cid:durableId="1469932940">
    <w:abstractNumId w:val="2"/>
  </w:num>
  <w:num w:numId="16" w16cid:durableId="1993098770">
    <w:abstractNumId w:val="12"/>
  </w:num>
  <w:num w:numId="17" w16cid:durableId="671684592">
    <w:abstractNumId w:val="27"/>
  </w:num>
  <w:num w:numId="18" w16cid:durableId="1316832819">
    <w:abstractNumId w:val="35"/>
  </w:num>
  <w:num w:numId="19" w16cid:durableId="1066294948">
    <w:abstractNumId w:val="29"/>
  </w:num>
  <w:num w:numId="20" w16cid:durableId="309865954">
    <w:abstractNumId w:val="37"/>
  </w:num>
  <w:num w:numId="21" w16cid:durableId="283849427">
    <w:abstractNumId w:val="33"/>
  </w:num>
  <w:num w:numId="22" w16cid:durableId="1447893295">
    <w:abstractNumId w:val="0"/>
  </w:num>
  <w:num w:numId="23" w16cid:durableId="192156996">
    <w:abstractNumId w:val="24"/>
  </w:num>
  <w:num w:numId="24" w16cid:durableId="1468159635">
    <w:abstractNumId w:val="3"/>
  </w:num>
  <w:num w:numId="25" w16cid:durableId="862668861">
    <w:abstractNumId w:val="34"/>
  </w:num>
  <w:num w:numId="26" w16cid:durableId="196092669">
    <w:abstractNumId w:val="13"/>
  </w:num>
  <w:num w:numId="27" w16cid:durableId="106168780">
    <w:abstractNumId w:val="32"/>
  </w:num>
  <w:num w:numId="28" w16cid:durableId="1116827765">
    <w:abstractNumId w:val="15"/>
  </w:num>
  <w:num w:numId="29" w16cid:durableId="1808008767">
    <w:abstractNumId w:val="6"/>
  </w:num>
  <w:num w:numId="30" w16cid:durableId="1087194400">
    <w:abstractNumId w:val="10"/>
  </w:num>
  <w:num w:numId="31" w16cid:durableId="2109814188">
    <w:abstractNumId w:val="9"/>
  </w:num>
  <w:num w:numId="32" w16cid:durableId="1976369334">
    <w:abstractNumId w:val="23"/>
  </w:num>
  <w:num w:numId="33" w16cid:durableId="2110349164">
    <w:abstractNumId w:val="31"/>
  </w:num>
  <w:num w:numId="34" w16cid:durableId="1065445680">
    <w:abstractNumId w:val="8"/>
  </w:num>
  <w:num w:numId="35" w16cid:durableId="1618637205">
    <w:abstractNumId w:val="4"/>
  </w:num>
  <w:num w:numId="36" w16cid:durableId="734354731">
    <w:abstractNumId w:val="5"/>
  </w:num>
  <w:num w:numId="37" w16cid:durableId="1564174532">
    <w:abstractNumId w:val="1"/>
  </w:num>
  <w:num w:numId="38" w16cid:durableId="214218438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08A9"/>
    <w:rsid w:val="000053B0"/>
    <w:rsid w:val="00013A96"/>
    <w:rsid w:val="00015AE9"/>
    <w:rsid w:val="000174F4"/>
    <w:rsid w:val="00020C6C"/>
    <w:rsid w:val="00032CF3"/>
    <w:rsid w:val="00041407"/>
    <w:rsid w:val="00042403"/>
    <w:rsid w:val="0005151C"/>
    <w:rsid w:val="00060DF9"/>
    <w:rsid w:val="00064CF1"/>
    <w:rsid w:val="0006671F"/>
    <w:rsid w:val="0007242F"/>
    <w:rsid w:val="00072604"/>
    <w:rsid w:val="00073DB3"/>
    <w:rsid w:val="0008711A"/>
    <w:rsid w:val="0008753E"/>
    <w:rsid w:val="000914D3"/>
    <w:rsid w:val="000A3D9E"/>
    <w:rsid w:val="000A58DF"/>
    <w:rsid w:val="000B03CA"/>
    <w:rsid w:val="000B2716"/>
    <w:rsid w:val="000C0A53"/>
    <w:rsid w:val="000C42DC"/>
    <w:rsid w:val="000C6714"/>
    <w:rsid w:val="000D2A2F"/>
    <w:rsid w:val="000D64FB"/>
    <w:rsid w:val="000D749B"/>
    <w:rsid w:val="000E0DE1"/>
    <w:rsid w:val="000E190D"/>
    <w:rsid w:val="000E3319"/>
    <w:rsid w:val="000E748B"/>
    <w:rsid w:val="000F013E"/>
    <w:rsid w:val="000F1F3A"/>
    <w:rsid w:val="000F6CFB"/>
    <w:rsid w:val="001048DD"/>
    <w:rsid w:val="001061E0"/>
    <w:rsid w:val="00110992"/>
    <w:rsid w:val="001131B4"/>
    <w:rsid w:val="00117DC0"/>
    <w:rsid w:val="001214CA"/>
    <w:rsid w:val="001236E6"/>
    <w:rsid w:val="0012482A"/>
    <w:rsid w:val="001255D0"/>
    <w:rsid w:val="0013318E"/>
    <w:rsid w:val="001365CD"/>
    <w:rsid w:val="00137808"/>
    <w:rsid w:val="00137F64"/>
    <w:rsid w:val="00141505"/>
    <w:rsid w:val="001535FC"/>
    <w:rsid w:val="0016274B"/>
    <w:rsid w:val="00163540"/>
    <w:rsid w:val="00166114"/>
    <w:rsid w:val="001772E6"/>
    <w:rsid w:val="00183AA4"/>
    <w:rsid w:val="00183AAD"/>
    <w:rsid w:val="00183D28"/>
    <w:rsid w:val="00185E5C"/>
    <w:rsid w:val="001861A6"/>
    <w:rsid w:val="00186922"/>
    <w:rsid w:val="00186FBC"/>
    <w:rsid w:val="00187FCD"/>
    <w:rsid w:val="00190E98"/>
    <w:rsid w:val="00191FC5"/>
    <w:rsid w:val="00195BA0"/>
    <w:rsid w:val="0019607B"/>
    <w:rsid w:val="0019679A"/>
    <w:rsid w:val="001A4D03"/>
    <w:rsid w:val="001B024F"/>
    <w:rsid w:val="001B1DFB"/>
    <w:rsid w:val="001B7C91"/>
    <w:rsid w:val="001C1FAD"/>
    <w:rsid w:val="001D0882"/>
    <w:rsid w:val="001D5AB7"/>
    <w:rsid w:val="001F54A1"/>
    <w:rsid w:val="0020338B"/>
    <w:rsid w:val="00203A86"/>
    <w:rsid w:val="0021656E"/>
    <w:rsid w:val="00217862"/>
    <w:rsid w:val="002200D7"/>
    <w:rsid w:val="00224C94"/>
    <w:rsid w:val="00227BD7"/>
    <w:rsid w:val="0023045E"/>
    <w:rsid w:val="00241DBC"/>
    <w:rsid w:val="002432E5"/>
    <w:rsid w:val="00244AFC"/>
    <w:rsid w:val="002515EF"/>
    <w:rsid w:val="00256862"/>
    <w:rsid w:val="002575DD"/>
    <w:rsid w:val="00257B3C"/>
    <w:rsid w:val="0026047B"/>
    <w:rsid w:val="002663C1"/>
    <w:rsid w:val="00267B53"/>
    <w:rsid w:val="002714A6"/>
    <w:rsid w:val="002725AD"/>
    <w:rsid w:val="002762A7"/>
    <w:rsid w:val="00276793"/>
    <w:rsid w:val="00291B63"/>
    <w:rsid w:val="00293B3D"/>
    <w:rsid w:val="00295B6F"/>
    <w:rsid w:val="00295FDE"/>
    <w:rsid w:val="0029691B"/>
    <w:rsid w:val="00297B63"/>
    <w:rsid w:val="00297F91"/>
    <w:rsid w:val="002B04E1"/>
    <w:rsid w:val="002B3CA3"/>
    <w:rsid w:val="002B4216"/>
    <w:rsid w:val="002C614C"/>
    <w:rsid w:val="002D2B63"/>
    <w:rsid w:val="002D3610"/>
    <w:rsid w:val="002D7A15"/>
    <w:rsid w:val="002E1D00"/>
    <w:rsid w:val="002E45AA"/>
    <w:rsid w:val="002E6016"/>
    <w:rsid w:val="002F614A"/>
    <w:rsid w:val="003000F8"/>
    <w:rsid w:val="00304086"/>
    <w:rsid w:val="00325AF0"/>
    <w:rsid w:val="003303B4"/>
    <w:rsid w:val="003317AA"/>
    <w:rsid w:val="00332D2D"/>
    <w:rsid w:val="00333A4C"/>
    <w:rsid w:val="003373D7"/>
    <w:rsid w:val="003375F0"/>
    <w:rsid w:val="00337F2D"/>
    <w:rsid w:val="00342344"/>
    <w:rsid w:val="003551F7"/>
    <w:rsid w:val="00355AB1"/>
    <w:rsid w:val="00361C62"/>
    <w:rsid w:val="003623BA"/>
    <w:rsid w:val="00362F66"/>
    <w:rsid w:val="003651B5"/>
    <w:rsid w:val="00365369"/>
    <w:rsid w:val="00371051"/>
    <w:rsid w:val="0037145C"/>
    <w:rsid w:val="003740D9"/>
    <w:rsid w:val="00377761"/>
    <w:rsid w:val="00377E78"/>
    <w:rsid w:val="00381AA8"/>
    <w:rsid w:val="00390864"/>
    <w:rsid w:val="00391CB2"/>
    <w:rsid w:val="003971F0"/>
    <w:rsid w:val="003A3EC1"/>
    <w:rsid w:val="003A4EDD"/>
    <w:rsid w:val="003A5088"/>
    <w:rsid w:val="003B1B2A"/>
    <w:rsid w:val="003B7357"/>
    <w:rsid w:val="003B7FE7"/>
    <w:rsid w:val="003D1400"/>
    <w:rsid w:val="003D16C7"/>
    <w:rsid w:val="003D57EA"/>
    <w:rsid w:val="003D5F38"/>
    <w:rsid w:val="003D6C43"/>
    <w:rsid w:val="003E39EC"/>
    <w:rsid w:val="003E50B4"/>
    <w:rsid w:val="003E6F9B"/>
    <w:rsid w:val="003E7406"/>
    <w:rsid w:val="0040529E"/>
    <w:rsid w:val="0040709E"/>
    <w:rsid w:val="00407AC9"/>
    <w:rsid w:val="00414683"/>
    <w:rsid w:val="0042002C"/>
    <w:rsid w:val="00420476"/>
    <w:rsid w:val="00425ED0"/>
    <w:rsid w:val="0042603B"/>
    <w:rsid w:val="00426CF6"/>
    <w:rsid w:val="00427CCE"/>
    <w:rsid w:val="00432004"/>
    <w:rsid w:val="00433B75"/>
    <w:rsid w:val="00435AA6"/>
    <w:rsid w:val="00435E01"/>
    <w:rsid w:val="00435EB2"/>
    <w:rsid w:val="0044173F"/>
    <w:rsid w:val="00444DD7"/>
    <w:rsid w:val="004478DC"/>
    <w:rsid w:val="00455743"/>
    <w:rsid w:val="0045689D"/>
    <w:rsid w:val="00464DDF"/>
    <w:rsid w:val="0047115F"/>
    <w:rsid w:val="0047407D"/>
    <w:rsid w:val="0047707F"/>
    <w:rsid w:val="00481F50"/>
    <w:rsid w:val="00482AC5"/>
    <w:rsid w:val="00484127"/>
    <w:rsid w:val="00486127"/>
    <w:rsid w:val="00492A18"/>
    <w:rsid w:val="00493B7A"/>
    <w:rsid w:val="004A2611"/>
    <w:rsid w:val="004B2610"/>
    <w:rsid w:val="004B2A95"/>
    <w:rsid w:val="004B7352"/>
    <w:rsid w:val="004C255A"/>
    <w:rsid w:val="004C441D"/>
    <w:rsid w:val="004C5920"/>
    <w:rsid w:val="004D0746"/>
    <w:rsid w:val="004D2A6A"/>
    <w:rsid w:val="004D4612"/>
    <w:rsid w:val="004D5D93"/>
    <w:rsid w:val="004F1AE2"/>
    <w:rsid w:val="004F5226"/>
    <w:rsid w:val="004F585C"/>
    <w:rsid w:val="004F58E1"/>
    <w:rsid w:val="004F642B"/>
    <w:rsid w:val="00500AD2"/>
    <w:rsid w:val="00505091"/>
    <w:rsid w:val="005074CE"/>
    <w:rsid w:val="005266A7"/>
    <w:rsid w:val="005307C2"/>
    <w:rsid w:val="005318E8"/>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97283"/>
    <w:rsid w:val="005B082E"/>
    <w:rsid w:val="005B2F39"/>
    <w:rsid w:val="005B2F83"/>
    <w:rsid w:val="005B6E9C"/>
    <w:rsid w:val="005C352F"/>
    <w:rsid w:val="005C4541"/>
    <w:rsid w:val="005C4F66"/>
    <w:rsid w:val="005C5C3C"/>
    <w:rsid w:val="005D3490"/>
    <w:rsid w:val="005E01FD"/>
    <w:rsid w:val="005E0A15"/>
    <w:rsid w:val="005E131F"/>
    <w:rsid w:val="005E64CD"/>
    <w:rsid w:val="005F6575"/>
    <w:rsid w:val="005F74C7"/>
    <w:rsid w:val="005F7E79"/>
    <w:rsid w:val="0060076E"/>
    <w:rsid w:val="00604C24"/>
    <w:rsid w:val="00606922"/>
    <w:rsid w:val="00614960"/>
    <w:rsid w:val="00614CB4"/>
    <w:rsid w:val="00615C33"/>
    <w:rsid w:val="006173D8"/>
    <w:rsid w:val="0062207B"/>
    <w:rsid w:val="006261F6"/>
    <w:rsid w:val="00630006"/>
    <w:rsid w:val="006450EB"/>
    <w:rsid w:val="00655335"/>
    <w:rsid w:val="00657E53"/>
    <w:rsid w:val="0066782F"/>
    <w:rsid w:val="00671AAF"/>
    <w:rsid w:val="0067511A"/>
    <w:rsid w:val="00681FC8"/>
    <w:rsid w:val="00687A4F"/>
    <w:rsid w:val="00687F28"/>
    <w:rsid w:val="00690BB6"/>
    <w:rsid w:val="00691C0A"/>
    <w:rsid w:val="0069398F"/>
    <w:rsid w:val="0069583C"/>
    <w:rsid w:val="006A221C"/>
    <w:rsid w:val="006A2C34"/>
    <w:rsid w:val="006A51CE"/>
    <w:rsid w:val="006A6E41"/>
    <w:rsid w:val="006B255E"/>
    <w:rsid w:val="006B66AF"/>
    <w:rsid w:val="006B744A"/>
    <w:rsid w:val="006C0EA4"/>
    <w:rsid w:val="006E1353"/>
    <w:rsid w:val="006E24B2"/>
    <w:rsid w:val="006E6A4D"/>
    <w:rsid w:val="006F1B9B"/>
    <w:rsid w:val="006F2EF1"/>
    <w:rsid w:val="006F7BF9"/>
    <w:rsid w:val="00704D7F"/>
    <w:rsid w:val="007150B7"/>
    <w:rsid w:val="007152AD"/>
    <w:rsid w:val="00720ADE"/>
    <w:rsid w:val="00723128"/>
    <w:rsid w:val="0072562E"/>
    <w:rsid w:val="00732838"/>
    <w:rsid w:val="00734164"/>
    <w:rsid w:val="007355F6"/>
    <w:rsid w:val="007517F7"/>
    <w:rsid w:val="00752F75"/>
    <w:rsid w:val="00764215"/>
    <w:rsid w:val="0076696F"/>
    <w:rsid w:val="0077042C"/>
    <w:rsid w:val="00770A93"/>
    <w:rsid w:val="007722B4"/>
    <w:rsid w:val="0077276A"/>
    <w:rsid w:val="00777C67"/>
    <w:rsid w:val="0078566C"/>
    <w:rsid w:val="00790247"/>
    <w:rsid w:val="00792DD2"/>
    <w:rsid w:val="007935B3"/>
    <w:rsid w:val="00794630"/>
    <w:rsid w:val="007A2E6A"/>
    <w:rsid w:val="007A3748"/>
    <w:rsid w:val="007A3F20"/>
    <w:rsid w:val="007A5D44"/>
    <w:rsid w:val="007B2A0C"/>
    <w:rsid w:val="007B3588"/>
    <w:rsid w:val="007C19D0"/>
    <w:rsid w:val="007D52A7"/>
    <w:rsid w:val="007E08A9"/>
    <w:rsid w:val="007E1566"/>
    <w:rsid w:val="007E2B90"/>
    <w:rsid w:val="007E443A"/>
    <w:rsid w:val="007F492E"/>
    <w:rsid w:val="008054F2"/>
    <w:rsid w:val="008069BF"/>
    <w:rsid w:val="00813BEB"/>
    <w:rsid w:val="008173AD"/>
    <w:rsid w:val="00821FC5"/>
    <w:rsid w:val="0082346C"/>
    <w:rsid w:val="00823FF7"/>
    <w:rsid w:val="00827938"/>
    <w:rsid w:val="00831282"/>
    <w:rsid w:val="00831C42"/>
    <w:rsid w:val="00831F93"/>
    <w:rsid w:val="00833A79"/>
    <w:rsid w:val="0083472A"/>
    <w:rsid w:val="00834784"/>
    <w:rsid w:val="00835007"/>
    <w:rsid w:val="008350E9"/>
    <w:rsid w:val="00836649"/>
    <w:rsid w:val="00840AAA"/>
    <w:rsid w:val="00850E08"/>
    <w:rsid w:val="0085367E"/>
    <w:rsid w:val="00854109"/>
    <w:rsid w:val="008551BF"/>
    <w:rsid w:val="00855939"/>
    <w:rsid w:val="00861837"/>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266D"/>
    <w:rsid w:val="008A3C69"/>
    <w:rsid w:val="008A59E2"/>
    <w:rsid w:val="008B0EBF"/>
    <w:rsid w:val="008B56B7"/>
    <w:rsid w:val="008B706D"/>
    <w:rsid w:val="008C03E9"/>
    <w:rsid w:val="008D6240"/>
    <w:rsid w:val="008D6C5D"/>
    <w:rsid w:val="008D72D4"/>
    <w:rsid w:val="008E15CB"/>
    <w:rsid w:val="008F1154"/>
    <w:rsid w:val="008F3366"/>
    <w:rsid w:val="008F6737"/>
    <w:rsid w:val="008F7948"/>
    <w:rsid w:val="0090350E"/>
    <w:rsid w:val="00903EA6"/>
    <w:rsid w:val="009041F5"/>
    <w:rsid w:val="00910C5B"/>
    <w:rsid w:val="00913445"/>
    <w:rsid w:val="0091464E"/>
    <w:rsid w:val="009147AB"/>
    <w:rsid w:val="00914C4B"/>
    <w:rsid w:val="00920280"/>
    <w:rsid w:val="00927A09"/>
    <w:rsid w:val="009308A0"/>
    <w:rsid w:val="009316C7"/>
    <w:rsid w:val="009427C4"/>
    <w:rsid w:val="00946AEC"/>
    <w:rsid w:val="009537C8"/>
    <w:rsid w:val="00953842"/>
    <w:rsid w:val="00953F2A"/>
    <w:rsid w:val="00955AD2"/>
    <w:rsid w:val="0095607C"/>
    <w:rsid w:val="00957E1D"/>
    <w:rsid w:val="00962661"/>
    <w:rsid w:val="00965E1E"/>
    <w:rsid w:val="00967EFE"/>
    <w:rsid w:val="00971BD3"/>
    <w:rsid w:val="009732C3"/>
    <w:rsid w:val="00974A63"/>
    <w:rsid w:val="00976420"/>
    <w:rsid w:val="00981709"/>
    <w:rsid w:val="0098266D"/>
    <w:rsid w:val="009829E5"/>
    <w:rsid w:val="009834CF"/>
    <w:rsid w:val="00984491"/>
    <w:rsid w:val="009A0FB8"/>
    <w:rsid w:val="009A1153"/>
    <w:rsid w:val="009A1AB7"/>
    <w:rsid w:val="009A4A6A"/>
    <w:rsid w:val="009A7BB9"/>
    <w:rsid w:val="009B236F"/>
    <w:rsid w:val="009B4D18"/>
    <w:rsid w:val="009B7009"/>
    <w:rsid w:val="009B78FB"/>
    <w:rsid w:val="009C6EA8"/>
    <w:rsid w:val="009D126A"/>
    <w:rsid w:val="009D4670"/>
    <w:rsid w:val="009D4E1D"/>
    <w:rsid w:val="009D4FF9"/>
    <w:rsid w:val="009E1FF5"/>
    <w:rsid w:val="009E49C2"/>
    <w:rsid w:val="009E52CB"/>
    <w:rsid w:val="009F0753"/>
    <w:rsid w:val="009F30F3"/>
    <w:rsid w:val="009F4D8E"/>
    <w:rsid w:val="009F53DE"/>
    <w:rsid w:val="009F72F5"/>
    <w:rsid w:val="00A0055F"/>
    <w:rsid w:val="00A037A2"/>
    <w:rsid w:val="00A14937"/>
    <w:rsid w:val="00A15B4C"/>
    <w:rsid w:val="00A15D58"/>
    <w:rsid w:val="00A2041E"/>
    <w:rsid w:val="00A22657"/>
    <w:rsid w:val="00A35B39"/>
    <w:rsid w:val="00A36080"/>
    <w:rsid w:val="00A557EE"/>
    <w:rsid w:val="00A55EE3"/>
    <w:rsid w:val="00A61BFF"/>
    <w:rsid w:val="00A6250B"/>
    <w:rsid w:val="00A63887"/>
    <w:rsid w:val="00A65AA8"/>
    <w:rsid w:val="00A65D49"/>
    <w:rsid w:val="00A65DA9"/>
    <w:rsid w:val="00A71AD6"/>
    <w:rsid w:val="00A73163"/>
    <w:rsid w:val="00A84672"/>
    <w:rsid w:val="00A8608C"/>
    <w:rsid w:val="00A91012"/>
    <w:rsid w:val="00A932DD"/>
    <w:rsid w:val="00A93FE4"/>
    <w:rsid w:val="00A960D6"/>
    <w:rsid w:val="00A96C66"/>
    <w:rsid w:val="00AA023C"/>
    <w:rsid w:val="00AA09D7"/>
    <w:rsid w:val="00AA6B28"/>
    <w:rsid w:val="00AB0C0B"/>
    <w:rsid w:val="00AB5CD0"/>
    <w:rsid w:val="00AC0F93"/>
    <w:rsid w:val="00AC7DCB"/>
    <w:rsid w:val="00AD1B9C"/>
    <w:rsid w:val="00AD47B3"/>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3629"/>
    <w:rsid w:val="00B44E66"/>
    <w:rsid w:val="00B45B50"/>
    <w:rsid w:val="00B510EB"/>
    <w:rsid w:val="00B51B93"/>
    <w:rsid w:val="00B532E7"/>
    <w:rsid w:val="00B539CE"/>
    <w:rsid w:val="00B56EFF"/>
    <w:rsid w:val="00B57B2D"/>
    <w:rsid w:val="00B64642"/>
    <w:rsid w:val="00B710B0"/>
    <w:rsid w:val="00B80AB8"/>
    <w:rsid w:val="00B82D1B"/>
    <w:rsid w:val="00B91AD4"/>
    <w:rsid w:val="00B931E3"/>
    <w:rsid w:val="00BA2B77"/>
    <w:rsid w:val="00BB503F"/>
    <w:rsid w:val="00BB5BFE"/>
    <w:rsid w:val="00BD0A1B"/>
    <w:rsid w:val="00BD1797"/>
    <w:rsid w:val="00BD3C4B"/>
    <w:rsid w:val="00BD5EE6"/>
    <w:rsid w:val="00BD63E8"/>
    <w:rsid w:val="00BE7C56"/>
    <w:rsid w:val="00BF245A"/>
    <w:rsid w:val="00C04664"/>
    <w:rsid w:val="00C125F2"/>
    <w:rsid w:val="00C13420"/>
    <w:rsid w:val="00C13A28"/>
    <w:rsid w:val="00C261AA"/>
    <w:rsid w:val="00C2668D"/>
    <w:rsid w:val="00C307A2"/>
    <w:rsid w:val="00C312F3"/>
    <w:rsid w:val="00C32EBF"/>
    <w:rsid w:val="00C33595"/>
    <w:rsid w:val="00C33F6A"/>
    <w:rsid w:val="00C43D07"/>
    <w:rsid w:val="00C44083"/>
    <w:rsid w:val="00C44CE9"/>
    <w:rsid w:val="00C474A9"/>
    <w:rsid w:val="00C47BBE"/>
    <w:rsid w:val="00C54556"/>
    <w:rsid w:val="00C54D1F"/>
    <w:rsid w:val="00C55FF3"/>
    <w:rsid w:val="00C64A15"/>
    <w:rsid w:val="00C65548"/>
    <w:rsid w:val="00C6633E"/>
    <w:rsid w:val="00C66E2B"/>
    <w:rsid w:val="00C90EF6"/>
    <w:rsid w:val="00C9188C"/>
    <w:rsid w:val="00C9361F"/>
    <w:rsid w:val="00CA08C9"/>
    <w:rsid w:val="00CA6C6E"/>
    <w:rsid w:val="00CB467F"/>
    <w:rsid w:val="00CB5158"/>
    <w:rsid w:val="00CB5CC3"/>
    <w:rsid w:val="00CB6AF8"/>
    <w:rsid w:val="00CC35FB"/>
    <w:rsid w:val="00CC4FEB"/>
    <w:rsid w:val="00CD06E0"/>
    <w:rsid w:val="00CD2424"/>
    <w:rsid w:val="00CD4659"/>
    <w:rsid w:val="00CE0111"/>
    <w:rsid w:val="00CE014B"/>
    <w:rsid w:val="00CE3384"/>
    <w:rsid w:val="00CE33E8"/>
    <w:rsid w:val="00CE7C85"/>
    <w:rsid w:val="00CF35A5"/>
    <w:rsid w:val="00CF3D7A"/>
    <w:rsid w:val="00D01E9F"/>
    <w:rsid w:val="00D03882"/>
    <w:rsid w:val="00D042DA"/>
    <w:rsid w:val="00D10C8C"/>
    <w:rsid w:val="00D12502"/>
    <w:rsid w:val="00D12ED0"/>
    <w:rsid w:val="00D20D66"/>
    <w:rsid w:val="00D26CA1"/>
    <w:rsid w:val="00D40E15"/>
    <w:rsid w:val="00D41877"/>
    <w:rsid w:val="00D41A4A"/>
    <w:rsid w:val="00D4630B"/>
    <w:rsid w:val="00D60F05"/>
    <w:rsid w:val="00D61F74"/>
    <w:rsid w:val="00D6446F"/>
    <w:rsid w:val="00D66D7B"/>
    <w:rsid w:val="00D67BC5"/>
    <w:rsid w:val="00D72D11"/>
    <w:rsid w:val="00D838B2"/>
    <w:rsid w:val="00D87BA3"/>
    <w:rsid w:val="00D92F5A"/>
    <w:rsid w:val="00DA0634"/>
    <w:rsid w:val="00DA205F"/>
    <w:rsid w:val="00DA2941"/>
    <w:rsid w:val="00DB703B"/>
    <w:rsid w:val="00DC38D0"/>
    <w:rsid w:val="00DC62CE"/>
    <w:rsid w:val="00DD02D1"/>
    <w:rsid w:val="00DD46B1"/>
    <w:rsid w:val="00DF288A"/>
    <w:rsid w:val="00DF3BD5"/>
    <w:rsid w:val="00DF5059"/>
    <w:rsid w:val="00E01D2C"/>
    <w:rsid w:val="00E02C1C"/>
    <w:rsid w:val="00E05C85"/>
    <w:rsid w:val="00E12D2F"/>
    <w:rsid w:val="00E13C63"/>
    <w:rsid w:val="00E1509A"/>
    <w:rsid w:val="00E150BD"/>
    <w:rsid w:val="00E2487B"/>
    <w:rsid w:val="00E325D9"/>
    <w:rsid w:val="00E330E4"/>
    <w:rsid w:val="00E366AF"/>
    <w:rsid w:val="00E3706E"/>
    <w:rsid w:val="00E450E1"/>
    <w:rsid w:val="00E451E0"/>
    <w:rsid w:val="00E45597"/>
    <w:rsid w:val="00E47CEE"/>
    <w:rsid w:val="00E507E8"/>
    <w:rsid w:val="00E520E6"/>
    <w:rsid w:val="00E54726"/>
    <w:rsid w:val="00E57E07"/>
    <w:rsid w:val="00E66478"/>
    <w:rsid w:val="00E67DBD"/>
    <w:rsid w:val="00E703AB"/>
    <w:rsid w:val="00E729C5"/>
    <w:rsid w:val="00E768CB"/>
    <w:rsid w:val="00E7699F"/>
    <w:rsid w:val="00E772A1"/>
    <w:rsid w:val="00E805BD"/>
    <w:rsid w:val="00E84A0A"/>
    <w:rsid w:val="00E864BD"/>
    <w:rsid w:val="00E87A77"/>
    <w:rsid w:val="00E94793"/>
    <w:rsid w:val="00E974D5"/>
    <w:rsid w:val="00EA2B89"/>
    <w:rsid w:val="00EA49F3"/>
    <w:rsid w:val="00EA54B9"/>
    <w:rsid w:val="00EA61A9"/>
    <w:rsid w:val="00EA75A9"/>
    <w:rsid w:val="00EB0F91"/>
    <w:rsid w:val="00EC240C"/>
    <w:rsid w:val="00EC4A47"/>
    <w:rsid w:val="00EC4AFF"/>
    <w:rsid w:val="00ED27A0"/>
    <w:rsid w:val="00ED6039"/>
    <w:rsid w:val="00ED75CD"/>
    <w:rsid w:val="00EE071B"/>
    <w:rsid w:val="00EE2B0F"/>
    <w:rsid w:val="00EE3944"/>
    <w:rsid w:val="00EF31E7"/>
    <w:rsid w:val="00EF4963"/>
    <w:rsid w:val="00EF7CD6"/>
    <w:rsid w:val="00F02C37"/>
    <w:rsid w:val="00F06FEE"/>
    <w:rsid w:val="00F16971"/>
    <w:rsid w:val="00F220EB"/>
    <w:rsid w:val="00F24BDE"/>
    <w:rsid w:val="00F25011"/>
    <w:rsid w:val="00F32385"/>
    <w:rsid w:val="00F37EB2"/>
    <w:rsid w:val="00F44394"/>
    <w:rsid w:val="00F4601A"/>
    <w:rsid w:val="00F535A8"/>
    <w:rsid w:val="00F55692"/>
    <w:rsid w:val="00F57A2B"/>
    <w:rsid w:val="00F66C31"/>
    <w:rsid w:val="00F66DD4"/>
    <w:rsid w:val="00F736D5"/>
    <w:rsid w:val="00F769BA"/>
    <w:rsid w:val="00F76F34"/>
    <w:rsid w:val="00F81DBE"/>
    <w:rsid w:val="00F85058"/>
    <w:rsid w:val="00F909F6"/>
    <w:rsid w:val="00F92A1F"/>
    <w:rsid w:val="00F93541"/>
    <w:rsid w:val="00F943ED"/>
    <w:rsid w:val="00F9540A"/>
    <w:rsid w:val="00F96C97"/>
    <w:rsid w:val="00F97AA7"/>
    <w:rsid w:val="00FA0E21"/>
    <w:rsid w:val="00FA6B6C"/>
    <w:rsid w:val="00FB1491"/>
    <w:rsid w:val="00FB2B81"/>
    <w:rsid w:val="00FB386A"/>
    <w:rsid w:val="00FB50B9"/>
    <w:rsid w:val="00FC1F11"/>
    <w:rsid w:val="00FC20B6"/>
    <w:rsid w:val="00FC5A11"/>
    <w:rsid w:val="00FC72D1"/>
    <w:rsid w:val="00FD1C13"/>
    <w:rsid w:val="00FD2C02"/>
    <w:rsid w:val="00FD5F07"/>
    <w:rsid w:val="00FD5F09"/>
    <w:rsid w:val="00FE362A"/>
    <w:rsid w:val="00FF4FF0"/>
    <w:rsid w:val="00FF5CDD"/>
    <w:rsid w:val="00FF6542"/>
    <w:rsid w:val="00FF6D8D"/>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967D4B76-9E05-4401-8860-28D359B7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BD755-BD97-4E80-A0B2-2D58359D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5</Pages>
  <Words>1485</Words>
  <Characters>8140</Characters>
  <Application>Microsoft Office Word</Application>
  <DocSecurity>0</DocSecurity>
  <Lines>262</Lines>
  <Paragraphs>234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dc:description/>
  <cp:lastModifiedBy>St Margaret's Pre-school</cp:lastModifiedBy>
  <cp:revision>145</cp:revision>
  <cp:lastPrinted>2011-08-21T10:18:00Z</cp:lastPrinted>
  <dcterms:created xsi:type="dcterms:W3CDTF">2023-01-27T10:45:00Z</dcterms:created>
  <dcterms:modified xsi:type="dcterms:W3CDTF">2026-06-30T09:44:00Z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y fmtid="{D5CDD505-2E9C-101B-9397-08002B2CF9AE}" pid="4" name="SharedWithUsers">
    <vt:lpwstr>28;#Anne Vine;#53;#Dianne Roberts</vt:lpwstr>
  </property>
  <property fmtid="{D5CDD505-2E9C-101B-9397-08002B2CF9AE}" pid="5" name="lcf76f155ced4ddcb4097134ff3c332f">
    <vt:lpwstr/>
  </property>
  <property fmtid="{D5CDD505-2E9C-101B-9397-08002B2CF9AE}" pid="6" name="TaxCatchAll">
    <vt:lpwstr/>
  </property>
</Properties>
</file>